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C14" w:rsidRPr="00924C14" w:rsidRDefault="00924C14" w:rsidP="00924C14">
      <w:pPr>
        <w:spacing w:after="100" w:afterAutospacing="1" w:line="240" w:lineRule="auto"/>
        <w:rPr>
          <w:rFonts w:ascii="Times New Roman" w:eastAsia="Times New Roman" w:hAnsi="Times New Roman" w:cs="Times New Roman"/>
          <w:color w:val="000000" w:themeColor="text1"/>
          <w:sz w:val="24"/>
          <w:szCs w:val="24"/>
        </w:rPr>
      </w:pPr>
      <w:r w:rsidRPr="00924C14">
        <w:rPr>
          <w:rFonts w:ascii="Times New Roman" w:eastAsia="Times New Roman" w:hAnsi="Times New Roman" w:cs="Times New Roman"/>
          <w:b/>
          <w:bCs/>
          <w:color w:val="000000" w:themeColor="text1"/>
          <w:sz w:val="24"/>
          <w:szCs w:val="24"/>
        </w:rPr>
        <w:t>African theatre</w:t>
      </w:r>
      <w:r w:rsidRPr="00924C14">
        <w:rPr>
          <w:rFonts w:ascii="Times New Roman" w:eastAsia="Times New Roman" w:hAnsi="Times New Roman" w:cs="Times New Roman"/>
          <w:color w:val="000000" w:themeColor="text1"/>
          <w:sz w:val="24"/>
          <w:szCs w:val="24"/>
        </w:rPr>
        <w:t>, effectively, the </w:t>
      </w:r>
      <w:hyperlink r:id="rId4" w:history="1">
        <w:r w:rsidRPr="00924C14">
          <w:rPr>
            <w:rFonts w:ascii="Times New Roman" w:eastAsia="Times New Roman" w:hAnsi="Times New Roman" w:cs="Times New Roman"/>
            <w:color w:val="000000" w:themeColor="text1"/>
            <w:sz w:val="24"/>
            <w:szCs w:val="24"/>
          </w:rPr>
          <w:t>theatre</w:t>
        </w:r>
      </w:hyperlink>
      <w:r w:rsidRPr="00924C14">
        <w:rPr>
          <w:rFonts w:ascii="Times New Roman" w:eastAsia="Times New Roman" w:hAnsi="Times New Roman" w:cs="Times New Roman"/>
          <w:color w:val="000000" w:themeColor="text1"/>
          <w:sz w:val="24"/>
          <w:szCs w:val="24"/>
        </w:rPr>
        <w:t> of Africa south of the </w:t>
      </w:r>
      <w:hyperlink r:id="rId5" w:history="1">
        <w:r w:rsidRPr="00924C14">
          <w:rPr>
            <w:rFonts w:ascii="Times New Roman" w:eastAsia="Times New Roman" w:hAnsi="Times New Roman" w:cs="Times New Roman"/>
            <w:color w:val="000000" w:themeColor="text1"/>
            <w:sz w:val="24"/>
            <w:szCs w:val="24"/>
          </w:rPr>
          <w:t>Sahara</w:t>
        </w:r>
      </w:hyperlink>
      <w:r w:rsidRPr="00924C14">
        <w:rPr>
          <w:rFonts w:ascii="Times New Roman" w:eastAsia="Times New Roman" w:hAnsi="Times New Roman" w:cs="Times New Roman"/>
          <w:color w:val="000000" w:themeColor="text1"/>
          <w:sz w:val="24"/>
          <w:szCs w:val="24"/>
        </w:rPr>
        <w:t> that emerged in the </w:t>
      </w:r>
      <w:hyperlink r:id="rId6" w:history="1">
        <w:r w:rsidRPr="00924C14">
          <w:rPr>
            <w:rFonts w:ascii="Times New Roman" w:eastAsia="Times New Roman" w:hAnsi="Times New Roman" w:cs="Times New Roman"/>
            <w:color w:val="000000" w:themeColor="text1"/>
            <w:sz w:val="24"/>
            <w:szCs w:val="24"/>
          </w:rPr>
          <w:t>postcolonial</w:t>
        </w:r>
      </w:hyperlink>
      <w:r w:rsidRPr="00924C14">
        <w:rPr>
          <w:rFonts w:ascii="Times New Roman" w:eastAsia="Times New Roman" w:hAnsi="Times New Roman" w:cs="Times New Roman"/>
          <w:color w:val="000000" w:themeColor="text1"/>
          <w:sz w:val="24"/>
          <w:szCs w:val="24"/>
        </w:rPr>
        <w:t> era—that is to say, from the mid-20th century onward.</w:t>
      </w:r>
    </w:p>
    <w:p w:rsidR="00924C14" w:rsidRPr="00924C14" w:rsidRDefault="00924C14" w:rsidP="00924C14">
      <w:pPr>
        <w:spacing w:after="0" w:line="240" w:lineRule="auto"/>
        <w:rPr>
          <w:rFonts w:ascii="Times New Roman" w:eastAsia="Times New Roman" w:hAnsi="Times New Roman" w:cs="Times New Roman"/>
          <w:color w:val="000000" w:themeColor="text1"/>
          <w:sz w:val="24"/>
          <w:szCs w:val="24"/>
        </w:rPr>
      </w:pPr>
      <w:r w:rsidRPr="00924C14">
        <w:rPr>
          <w:rFonts w:ascii="Times New Roman" w:eastAsia="Times New Roman" w:hAnsi="Times New Roman" w:cs="Times New Roman"/>
          <w:color w:val="000000" w:themeColor="text1"/>
          <w:sz w:val="24"/>
          <w:szCs w:val="24"/>
        </w:rPr>
        <w:t>It is not possible to talk of much African theatre as if it fell into discrete historical or national patterns. Colonial boundaries ignored cultural and linguistic unities, and ancient movements throughout the continent—sometimes motivated by trade (including the </w:t>
      </w:r>
      <w:hyperlink r:id="rId7" w:history="1">
        <w:r w:rsidRPr="00924C14">
          <w:rPr>
            <w:rFonts w:ascii="Times New Roman" w:eastAsia="Times New Roman" w:hAnsi="Times New Roman" w:cs="Times New Roman"/>
            <w:color w:val="000000" w:themeColor="text1"/>
            <w:sz w:val="24"/>
            <w:szCs w:val="24"/>
          </w:rPr>
          <w:t>transatlantic slave trade</w:t>
        </w:r>
      </w:hyperlink>
      <w:r w:rsidRPr="00924C14">
        <w:rPr>
          <w:rFonts w:ascii="Times New Roman" w:eastAsia="Times New Roman" w:hAnsi="Times New Roman" w:cs="Times New Roman"/>
          <w:color w:val="000000" w:themeColor="text1"/>
          <w:sz w:val="24"/>
          <w:szCs w:val="24"/>
        </w:rPr>
        <w:t>), </w:t>
      </w:r>
      <w:hyperlink r:id="rId8" w:history="1">
        <w:r w:rsidRPr="00924C14">
          <w:rPr>
            <w:rFonts w:ascii="Times New Roman" w:eastAsia="Times New Roman" w:hAnsi="Times New Roman" w:cs="Times New Roman"/>
            <w:color w:val="000000" w:themeColor="text1"/>
            <w:sz w:val="24"/>
            <w:szCs w:val="24"/>
          </w:rPr>
          <w:t>religion</w:t>
        </w:r>
      </w:hyperlink>
      <w:r w:rsidRPr="00924C14">
        <w:rPr>
          <w:rFonts w:ascii="Times New Roman" w:eastAsia="Times New Roman" w:hAnsi="Times New Roman" w:cs="Times New Roman"/>
          <w:color w:val="000000" w:themeColor="text1"/>
          <w:sz w:val="24"/>
          <w:szCs w:val="24"/>
        </w:rPr>
        <w:t>, or exploration—brought different ethnic groups into contact with each other and often influenced performance in a manner that is still evident in the 21st century. It is also important not to divide the theatre into “traditional” and “modern,” as the contemporary literary theatre—predominantly written and performed in </w:t>
      </w:r>
      <w:hyperlink r:id="rId9" w:history="1">
        <w:r w:rsidRPr="00924C14">
          <w:rPr>
            <w:rFonts w:ascii="Times New Roman" w:eastAsia="Times New Roman" w:hAnsi="Times New Roman" w:cs="Times New Roman"/>
            <w:color w:val="000000" w:themeColor="text1"/>
            <w:sz w:val="24"/>
            <w:szCs w:val="24"/>
          </w:rPr>
          <w:t>English</w:t>
        </w:r>
      </w:hyperlink>
      <w:r w:rsidRPr="00924C14">
        <w:rPr>
          <w:rFonts w:ascii="Times New Roman" w:eastAsia="Times New Roman" w:hAnsi="Times New Roman" w:cs="Times New Roman"/>
          <w:color w:val="000000" w:themeColor="text1"/>
          <w:sz w:val="24"/>
          <w:szCs w:val="24"/>
        </w:rPr>
        <w:t>, </w:t>
      </w:r>
      <w:hyperlink r:id="rId10" w:history="1">
        <w:r w:rsidRPr="00924C14">
          <w:rPr>
            <w:rFonts w:ascii="Times New Roman" w:eastAsia="Times New Roman" w:hAnsi="Times New Roman" w:cs="Times New Roman"/>
            <w:color w:val="000000" w:themeColor="text1"/>
            <w:sz w:val="24"/>
            <w:szCs w:val="24"/>
          </w:rPr>
          <w:t>French</w:t>
        </w:r>
      </w:hyperlink>
      <w:r w:rsidRPr="00924C14">
        <w:rPr>
          <w:rFonts w:ascii="Times New Roman" w:eastAsia="Times New Roman" w:hAnsi="Times New Roman" w:cs="Times New Roman"/>
          <w:color w:val="000000" w:themeColor="text1"/>
          <w:sz w:val="24"/>
          <w:szCs w:val="24"/>
        </w:rPr>
        <w:t>, and </w:t>
      </w:r>
      <w:hyperlink r:id="rId11" w:history="1">
        <w:r w:rsidRPr="00924C14">
          <w:rPr>
            <w:rFonts w:ascii="Times New Roman" w:eastAsia="Times New Roman" w:hAnsi="Times New Roman" w:cs="Times New Roman"/>
            <w:color w:val="000000" w:themeColor="text1"/>
            <w:sz w:val="24"/>
            <w:szCs w:val="24"/>
          </w:rPr>
          <w:t>Portuguese</w:t>
        </w:r>
      </w:hyperlink>
      <w:r w:rsidRPr="00924C14">
        <w:rPr>
          <w:rFonts w:ascii="Times New Roman" w:eastAsia="Times New Roman" w:hAnsi="Times New Roman" w:cs="Times New Roman"/>
          <w:color w:val="000000" w:themeColor="text1"/>
          <w:sz w:val="24"/>
          <w:szCs w:val="24"/>
        </w:rPr>
        <w:t>—exists alongside festivals, rituals, cultural performances, and popular </w:t>
      </w:r>
      <w:hyperlink r:id="rId12" w:history="1">
        <w:r w:rsidRPr="00924C14">
          <w:rPr>
            <w:rFonts w:ascii="Times New Roman" w:eastAsia="Times New Roman" w:hAnsi="Times New Roman" w:cs="Times New Roman"/>
            <w:color w:val="000000" w:themeColor="text1"/>
            <w:sz w:val="24"/>
            <w:szCs w:val="24"/>
          </w:rPr>
          <w:t>indigenous</w:t>
        </w:r>
      </w:hyperlink>
      <w:r w:rsidRPr="00924C14">
        <w:rPr>
          <w:rFonts w:ascii="Times New Roman" w:eastAsia="Times New Roman" w:hAnsi="Times New Roman" w:cs="Times New Roman"/>
          <w:color w:val="000000" w:themeColor="text1"/>
          <w:sz w:val="24"/>
          <w:szCs w:val="24"/>
        </w:rPr>
        <w:t xml:space="preserve"> theatre. The richness of theatre in Africa lies very much in the interaction of all these aspects of performance. The broad subheadings under which theatre in Africa is considered should, therefore, be seen as an aid to access rather than as representing definite boundaries. This article aims to sketch the broadest patterns of work and highlight some landmarks in dealing with the extensive </w:t>
      </w:r>
      <w:proofErr w:type="spellStart"/>
      <w:r w:rsidRPr="00924C14">
        <w:rPr>
          <w:rFonts w:ascii="Times New Roman" w:eastAsia="Times New Roman" w:hAnsi="Times New Roman" w:cs="Times New Roman"/>
          <w:color w:val="000000" w:themeColor="text1"/>
          <w:sz w:val="24"/>
          <w:szCs w:val="24"/>
        </w:rPr>
        <w:t>continentwide</w:t>
      </w:r>
      <w:proofErr w:type="spellEnd"/>
      <w:r w:rsidRPr="00924C14">
        <w:rPr>
          <w:rFonts w:ascii="Times New Roman" w:eastAsia="Times New Roman" w:hAnsi="Times New Roman" w:cs="Times New Roman"/>
          <w:color w:val="000000" w:themeColor="text1"/>
          <w:sz w:val="24"/>
          <w:szCs w:val="24"/>
        </w:rPr>
        <w:t xml:space="preserve"> theatrical activity.</w:t>
      </w:r>
    </w:p>
    <w:p w:rsidR="00924C14" w:rsidRPr="00924C14" w:rsidRDefault="00924C14" w:rsidP="00924C14">
      <w:pPr>
        <w:spacing w:after="182" w:line="240" w:lineRule="auto"/>
        <w:outlineLvl w:val="1"/>
        <w:rPr>
          <w:rFonts w:ascii="Times New Roman" w:eastAsia="Times New Roman" w:hAnsi="Times New Roman" w:cs="Times New Roman"/>
          <w:b/>
          <w:bCs/>
          <w:color w:val="000000" w:themeColor="text1"/>
          <w:sz w:val="36"/>
          <w:szCs w:val="36"/>
        </w:rPr>
      </w:pPr>
      <w:hyperlink r:id="rId13" w:history="1">
        <w:r w:rsidRPr="00924C14">
          <w:rPr>
            <w:rFonts w:ascii="Times New Roman" w:eastAsia="Times New Roman" w:hAnsi="Times New Roman" w:cs="Times New Roman"/>
            <w:b/>
            <w:bCs/>
            <w:color w:val="000000" w:themeColor="text1"/>
            <w:sz w:val="36"/>
            <w:szCs w:val="36"/>
          </w:rPr>
          <w:t>Anglophone West Africa</w:t>
        </w:r>
      </w:hyperlink>
    </w:p>
    <w:p w:rsidR="00924C14" w:rsidRDefault="00924C14" w:rsidP="00924C14">
      <w:pPr>
        <w:spacing w:after="0" w:line="240" w:lineRule="auto"/>
        <w:rPr>
          <w:rFonts w:ascii="Times New Roman" w:eastAsia="Times New Roman" w:hAnsi="Times New Roman" w:cs="Times New Roman"/>
          <w:color w:val="000000" w:themeColor="text1"/>
          <w:sz w:val="24"/>
          <w:szCs w:val="24"/>
        </w:rPr>
      </w:pPr>
      <w:r w:rsidRPr="00924C14">
        <w:rPr>
          <w:rFonts w:ascii="Times New Roman" w:eastAsia="Times New Roman" w:hAnsi="Times New Roman" w:cs="Times New Roman"/>
          <w:color w:val="000000" w:themeColor="text1"/>
          <w:sz w:val="24"/>
          <w:szCs w:val="24"/>
        </w:rPr>
        <w:t>The countries of </w:t>
      </w:r>
      <w:hyperlink r:id="rId14" w:history="1">
        <w:r w:rsidRPr="00924C14">
          <w:rPr>
            <w:rFonts w:ascii="Times New Roman" w:eastAsia="Times New Roman" w:hAnsi="Times New Roman" w:cs="Times New Roman"/>
            <w:color w:val="000000" w:themeColor="text1"/>
            <w:sz w:val="24"/>
            <w:szCs w:val="24"/>
          </w:rPr>
          <w:t>Ghana</w:t>
        </w:r>
      </w:hyperlink>
      <w:r w:rsidRPr="00924C14">
        <w:rPr>
          <w:rFonts w:ascii="Times New Roman" w:eastAsia="Times New Roman" w:hAnsi="Times New Roman" w:cs="Times New Roman"/>
          <w:color w:val="000000" w:themeColor="text1"/>
          <w:sz w:val="24"/>
          <w:szCs w:val="24"/>
        </w:rPr>
        <w:t>, </w:t>
      </w:r>
      <w:hyperlink r:id="rId15" w:history="1">
        <w:r w:rsidRPr="00924C14">
          <w:rPr>
            <w:rFonts w:ascii="Times New Roman" w:eastAsia="Times New Roman" w:hAnsi="Times New Roman" w:cs="Times New Roman"/>
            <w:color w:val="000000" w:themeColor="text1"/>
            <w:sz w:val="24"/>
            <w:szCs w:val="24"/>
          </w:rPr>
          <w:t>Nigeria</w:t>
        </w:r>
      </w:hyperlink>
      <w:r w:rsidRPr="00924C14">
        <w:rPr>
          <w:rFonts w:ascii="Times New Roman" w:eastAsia="Times New Roman" w:hAnsi="Times New Roman" w:cs="Times New Roman"/>
          <w:color w:val="000000" w:themeColor="text1"/>
          <w:sz w:val="24"/>
          <w:szCs w:val="24"/>
        </w:rPr>
        <w:t>, and </w:t>
      </w:r>
      <w:hyperlink r:id="rId16" w:history="1">
        <w:r w:rsidRPr="00924C14">
          <w:rPr>
            <w:rFonts w:ascii="Times New Roman" w:eastAsia="Times New Roman" w:hAnsi="Times New Roman" w:cs="Times New Roman"/>
            <w:color w:val="000000" w:themeColor="text1"/>
            <w:sz w:val="24"/>
            <w:szCs w:val="24"/>
          </w:rPr>
          <w:t>Sierra Leone</w:t>
        </w:r>
      </w:hyperlink>
      <w:r w:rsidRPr="00924C14">
        <w:rPr>
          <w:rFonts w:ascii="Times New Roman" w:eastAsia="Times New Roman" w:hAnsi="Times New Roman" w:cs="Times New Roman"/>
          <w:color w:val="000000" w:themeColor="text1"/>
          <w:sz w:val="24"/>
          <w:szCs w:val="24"/>
        </w:rPr>
        <w:t> (and to a lesser extent </w:t>
      </w:r>
      <w:hyperlink r:id="rId17" w:history="1">
        <w:r w:rsidRPr="00924C14">
          <w:rPr>
            <w:rFonts w:ascii="Times New Roman" w:eastAsia="Times New Roman" w:hAnsi="Times New Roman" w:cs="Times New Roman"/>
            <w:color w:val="000000" w:themeColor="text1"/>
            <w:sz w:val="24"/>
            <w:szCs w:val="24"/>
          </w:rPr>
          <w:t>The Gambia</w:t>
        </w:r>
      </w:hyperlink>
      <w:r w:rsidRPr="00924C14">
        <w:rPr>
          <w:rFonts w:ascii="Times New Roman" w:eastAsia="Times New Roman" w:hAnsi="Times New Roman" w:cs="Times New Roman"/>
          <w:color w:val="000000" w:themeColor="text1"/>
          <w:sz w:val="24"/>
          <w:szCs w:val="24"/>
        </w:rPr>
        <w:t>), plus the English-speaking areas of </w:t>
      </w:r>
      <w:hyperlink r:id="rId18" w:history="1">
        <w:r w:rsidRPr="00924C14">
          <w:rPr>
            <w:rFonts w:ascii="Times New Roman" w:eastAsia="Times New Roman" w:hAnsi="Times New Roman" w:cs="Times New Roman"/>
            <w:color w:val="000000" w:themeColor="text1"/>
            <w:sz w:val="24"/>
            <w:szCs w:val="24"/>
          </w:rPr>
          <w:t>Cameroon</w:t>
        </w:r>
      </w:hyperlink>
      <w:r w:rsidRPr="00924C14">
        <w:rPr>
          <w:rFonts w:ascii="Times New Roman" w:eastAsia="Times New Roman" w:hAnsi="Times New Roman" w:cs="Times New Roman"/>
          <w:color w:val="000000" w:themeColor="text1"/>
          <w:sz w:val="24"/>
          <w:szCs w:val="24"/>
        </w:rPr>
        <w:t>, have produced a theatre of great richness since their political independence. They are examined individually below</w:t>
      </w:r>
      <w:r>
        <w:rPr>
          <w:rFonts w:ascii="Times New Roman" w:eastAsia="Times New Roman" w:hAnsi="Times New Roman" w:cs="Times New Roman"/>
          <w:color w:val="000000" w:themeColor="text1"/>
          <w:sz w:val="24"/>
          <w:szCs w:val="24"/>
        </w:rPr>
        <w:t>.</w:t>
      </w:r>
    </w:p>
    <w:p w:rsidR="00924C14" w:rsidRPr="00924C14" w:rsidRDefault="00924C14" w:rsidP="00924C14">
      <w:pPr>
        <w:spacing w:after="0" w:line="240" w:lineRule="auto"/>
        <w:rPr>
          <w:rFonts w:ascii="Times New Roman" w:eastAsia="Times New Roman" w:hAnsi="Times New Roman" w:cs="Times New Roman"/>
          <w:color w:val="000000" w:themeColor="text1"/>
          <w:sz w:val="24"/>
          <w:szCs w:val="24"/>
        </w:rPr>
      </w:pPr>
    </w:p>
    <w:p w:rsidR="00924C14" w:rsidRPr="00924C14" w:rsidRDefault="00924C14" w:rsidP="00924C14">
      <w:pPr>
        <w:spacing w:after="182" w:line="240" w:lineRule="auto"/>
        <w:outlineLvl w:val="1"/>
        <w:rPr>
          <w:rFonts w:ascii="Times New Roman" w:eastAsia="Times New Roman" w:hAnsi="Times New Roman" w:cs="Times New Roman"/>
          <w:b/>
          <w:bCs/>
          <w:color w:val="000000" w:themeColor="text1"/>
          <w:sz w:val="36"/>
          <w:szCs w:val="36"/>
        </w:rPr>
      </w:pPr>
      <w:r w:rsidRPr="00924C14">
        <w:rPr>
          <w:rFonts w:ascii="Times New Roman" w:eastAsia="Times New Roman" w:hAnsi="Times New Roman" w:cs="Times New Roman"/>
          <w:b/>
          <w:bCs/>
          <w:color w:val="000000" w:themeColor="text1"/>
          <w:sz w:val="36"/>
          <w:szCs w:val="36"/>
        </w:rPr>
        <w:fldChar w:fldCharType="begin"/>
      </w:r>
      <w:r w:rsidRPr="00924C14">
        <w:rPr>
          <w:rFonts w:ascii="Times New Roman" w:eastAsia="Times New Roman" w:hAnsi="Times New Roman" w:cs="Times New Roman"/>
          <w:b/>
          <w:bCs/>
          <w:color w:val="000000" w:themeColor="text1"/>
          <w:sz w:val="36"/>
          <w:szCs w:val="36"/>
        </w:rPr>
        <w:instrText xml:space="preserve"> HYPERLINK "https://www.britannica.com/place/Ghana" </w:instrText>
      </w:r>
      <w:r w:rsidRPr="00924C14">
        <w:rPr>
          <w:rFonts w:ascii="Times New Roman" w:eastAsia="Times New Roman" w:hAnsi="Times New Roman" w:cs="Times New Roman"/>
          <w:b/>
          <w:bCs/>
          <w:color w:val="000000" w:themeColor="text1"/>
          <w:sz w:val="36"/>
          <w:szCs w:val="36"/>
        </w:rPr>
        <w:fldChar w:fldCharType="separate"/>
      </w:r>
      <w:r w:rsidRPr="00924C14">
        <w:rPr>
          <w:rFonts w:ascii="Times New Roman" w:eastAsia="Times New Roman" w:hAnsi="Times New Roman" w:cs="Times New Roman"/>
          <w:b/>
          <w:bCs/>
          <w:color w:val="000000" w:themeColor="text1"/>
          <w:sz w:val="36"/>
          <w:szCs w:val="36"/>
        </w:rPr>
        <w:t>Ghana</w:t>
      </w:r>
      <w:r w:rsidRPr="00924C14">
        <w:rPr>
          <w:rFonts w:ascii="Times New Roman" w:eastAsia="Times New Roman" w:hAnsi="Times New Roman" w:cs="Times New Roman"/>
          <w:b/>
          <w:bCs/>
          <w:color w:val="000000" w:themeColor="text1"/>
          <w:sz w:val="36"/>
          <w:szCs w:val="36"/>
        </w:rPr>
        <w:fldChar w:fldCharType="end"/>
      </w:r>
    </w:p>
    <w:p w:rsidR="00924C14" w:rsidRPr="00924C14" w:rsidRDefault="00924C14" w:rsidP="00924C14">
      <w:pPr>
        <w:spacing w:after="100" w:afterAutospacing="1" w:line="240" w:lineRule="auto"/>
        <w:rPr>
          <w:rFonts w:ascii="Times New Roman" w:eastAsia="Times New Roman" w:hAnsi="Times New Roman" w:cs="Times New Roman"/>
          <w:color w:val="000000" w:themeColor="text1"/>
          <w:sz w:val="24"/>
          <w:szCs w:val="24"/>
        </w:rPr>
      </w:pPr>
      <w:r w:rsidRPr="00924C14">
        <w:rPr>
          <w:rFonts w:ascii="Times New Roman" w:eastAsia="Times New Roman" w:hAnsi="Times New Roman" w:cs="Times New Roman"/>
          <w:color w:val="000000" w:themeColor="text1"/>
          <w:sz w:val="24"/>
          <w:szCs w:val="24"/>
        </w:rPr>
        <w:t>Ghana produced two of Africa’s most-accomplished women playwrights, </w:t>
      </w:r>
      <w:proofErr w:type="spellStart"/>
      <w:r w:rsidRPr="00924C14">
        <w:rPr>
          <w:rFonts w:ascii="Times New Roman" w:eastAsia="Times New Roman" w:hAnsi="Times New Roman" w:cs="Times New Roman"/>
          <w:color w:val="000000" w:themeColor="text1"/>
          <w:sz w:val="24"/>
          <w:szCs w:val="24"/>
        </w:rPr>
        <w:fldChar w:fldCharType="begin"/>
      </w:r>
      <w:r w:rsidRPr="00924C14">
        <w:rPr>
          <w:rFonts w:ascii="Times New Roman" w:eastAsia="Times New Roman" w:hAnsi="Times New Roman" w:cs="Times New Roman"/>
          <w:color w:val="000000" w:themeColor="text1"/>
          <w:sz w:val="24"/>
          <w:szCs w:val="24"/>
        </w:rPr>
        <w:instrText xml:space="preserve"> HYPERLINK "https://www.britannica.com/biography/Efua-Sutherland" </w:instrText>
      </w:r>
      <w:r w:rsidRPr="00924C14">
        <w:rPr>
          <w:rFonts w:ascii="Times New Roman" w:eastAsia="Times New Roman" w:hAnsi="Times New Roman" w:cs="Times New Roman"/>
          <w:color w:val="000000" w:themeColor="text1"/>
          <w:sz w:val="24"/>
          <w:szCs w:val="24"/>
        </w:rPr>
        <w:fldChar w:fldCharType="separate"/>
      </w:r>
      <w:r w:rsidRPr="00924C14">
        <w:rPr>
          <w:rFonts w:ascii="Times New Roman" w:eastAsia="Times New Roman" w:hAnsi="Times New Roman" w:cs="Times New Roman"/>
          <w:color w:val="000000" w:themeColor="text1"/>
          <w:sz w:val="24"/>
          <w:szCs w:val="24"/>
        </w:rPr>
        <w:t>Efua</w:t>
      </w:r>
      <w:proofErr w:type="spellEnd"/>
      <w:r w:rsidRPr="00924C14">
        <w:rPr>
          <w:rFonts w:ascii="Times New Roman" w:eastAsia="Times New Roman" w:hAnsi="Times New Roman" w:cs="Times New Roman"/>
          <w:color w:val="000000" w:themeColor="text1"/>
          <w:sz w:val="24"/>
          <w:szCs w:val="24"/>
        </w:rPr>
        <w:t xml:space="preserve"> Sutherland</w:t>
      </w:r>
      <w:r w:rsidRPr="00924C14">
        <w:rPr>
          <w:rFonts w:ascii="Times New Roman" w:eastAsia="Times New Roman" w:hAnsi="Times New Roman" w:cs="Times New Roman"/>
          <w:color w:val="000000" w:themeColor="text1"/>
          <w:sz w:val="24"/>
          <w:szCs w:val="24"/>
        </w:rPr>
        <w:fldChar w:fldCharType="end"/>
      </w:r>
      <w:r w:rsidRPr="00924C14">
        <w:rPr>
          <w:rFonts w:ascii="Times New Roman" w:eastAsia="Times New Roman" w:hAnsi="Times New Roman" w:cs="Times New Roman"/>
          <w:color w:val="000000" w:themeColor="text1"/>
          <w:sz w:val="24"/>
          <w:szCs w:val="24"/>
        </w:rPr>
        <w:t> and </w:t>
      </w:r>
      <w:proofErr w:type="spellStart"/>
      <w:r w:rsidRPr="00924C14">
        <w:rPr>
          <w:rFonts w:ascii="Times New Roman" w:eastAsia="Times New Roman" w:hAnsi="Times New Roman" w:cs="Times New Roman"/>
          <w:color w:val="000000" w:themeColor="text1"/>
          <w:sz w:val="24"/>
          <w:szCs w:val="24"/>
        </w:rPr>
        <w:fldChar w:fldCharType="begin"/>
      </w:r>
      <w:r w:rsidRPr="00924C14">
        <w:rPr>
          <w:rFonts w:ascii="Times New Roman" w:eastAsia="Times New Roman" w:hAnsi="Times New Roman" w:cs="Times New Roman"/>
          <w:color w:val="000000" w:themeColor="text1"/>
          <w:sz w:val="24"/>
          <w:szCs w:val="24"/>
        </w:rPr>
        <w:instrText xml:space="preserve"> HYPERLINK "https://www.britannica.com/biography/Ama-Ata-Aidoo" </w:instrText>
      </w:r>
      <w:r w:rsidRPr="00924C14">
        <w:rPr>
          <w:rFonts w:ascii="Times New Roman" w:eastAsia="Times New Roman" w:hAnsi="Times New Roman" w:cs="Times New Roman"/>
          <w:color w:val="000000" w:themeColor="text1"/>
          <w:sz w:val="24"/>
          <w:szCs w:val="24"/>
        </w:rPr>
        <w:fldChar w:fldCharType="separate"/>
      </w:r>
      <w:r w:rsidRPr="00924C14">
        <w:rPr>
          <w:rFonts w:ascii="Times New Roman" w:eastAsia="Times New Roman" w:hAnsi="Times New Roman" w:cs="Times New Roman"/>
          <w:color w:val="000000" w:themeColor="text1"/>
          <w:sz w:val="24"/>
          <w:szCs w:val="24"/>
        </w:rPr>
        <w:t>Ama</w:t>
      </w:r>
      <w:proofErr w:type="spellEnd"/>
      <w:r w:rsidRPr="00924C14">
        <w:rPr>
          <w:rFonts w:ascii="Times New Roman" w:eastAsia="Times New Roman" w:hAnsi="Times New Roman" w:cs="Times New Roman"/>
          <w:color w:val="000000" w:themeColor="text1"/>
          <w:sz w:val="24"/>
          <w:szCs w:val="24"/>
        </w:rPr>
        <w:t xml:space="preserve"> Ata </w:t>
      </w:r>
      <w:proofErr w:type="spellStart"/>
      <w:r w:rsidRPr="00924C14">
        <w:rPr>
          <w:rFonts w:ascii="Times New Roman" w:eastAsia="Times New Roman" w:hAnsi="Times New Roman" w:cs="Times New Roman"/>
          <w:color w:val="000000" w:themeColor="text1"/>
          <w:sz w:val="24"/>
          <w:szCs w:val="24"/>
        </w:rPr>
        <w:t>Aidoo</w:t>
      </w:r>
      <w:proofErr w:type="spellEnd"/>
      <w:r w:rsidRPr="00924C14">
        <w:rPr>
          <w:rFonts w:ascii="Times New Roman" w:eastAsia="Times New Roman" w:hAnsi="Times New Roman" w:cs="Times New Roman"/>
          <w:color w:val="000000" w:themeColor="text1"/>
          <w:sz w:val="24"/>
          <w:szCs w:val="24"/>
        </w:rPr>
        <w:fldChar w:fldCharType="end"/>
      </w:r>
      <w:r w:rsidRPr="00924C14">
        <w:rPr>
          <w:rFonts w:ascii="Times New Roman" w:eastAsia="Times New Roman" w:hAnsi="Times New Roman" w:cs="Times New Roman"/>
          <w:color w:val="000000" w:themeColor="text1"/>
          <w:sz w:val="24"/>
          <w:szCs w:val="24"/>
        </w:rPr>
        <w:t>. Sutherland’s plays were written in </w:t>
      </w:r>
      <w:proofErr w:type="spellStart"/>
      <w:r w:rsidRPr="00924C14">
        <w:rPr>
          <w:rFonts w:ascii="Times New Roman" w:eastAsia="Times New Roman" w:hAnsi="Times New Roman" w:cs="Times New Roman"/>
          <w:color w:val="000000" w:themeColor="text1"/>
          <w:sz w:val="24"/>
          <w:szCs w:val="24"/>
        </w:rPr>
        <w:fldChar w:fldCharType="begin"/>
      </w:r>
      <w:r w:rsidRPr="00924C14">
        <w:rPr>
          <w:rFonts w:ascii="Times New Roman" w:eastAsia="Times New Roman" w:hAnsi="Times New Roman" w:cs="Times New Roman"/>
          <w:color w:val="000000" w:themeColor="text1"/>
          <w:sz w:val="24"/>
          <w:szCs w:val="24"/>
        </w:rPr>
        <w:instrText xml:space="preserve"> HYPERLINK "https://www.britannica.com/topic/Akan-languages" </w:instrText>
      </w:r>
      <w:r w:rsidRPr="00924C14">
        <w:rPr>
          <w:rFonts w:ascii="Times New Roman" w:eastAsia="Times New Roman" w:hAnsi="Times New Roman" w:cs="Times New Roman"/>
          <w:color w:val="000000" w:themeColor="text1"/>
          <w:sz w:val="24"/>
          <w:szCs w:val="24"/>
        </w:rPr>
        <w:fldChar w:fldCharType="separate"/>
      </w:r>
      <w:r w:rsidRPr="00924C14">
        <w:rPr>
          <w:rFonts w:ascii="Times New Roman" w:eastAsia="Times New Roman" w:hAnsi="Times New Roman" w:cs="Times New Roman"/>
          <w:color w:val="000000" w:themeColor="text1"/>
          <w:sz w:val="24"/>
          <w:szCs w:val="24"/>
        </w:rPr>
        <w:t>Akan</w:t>
      </w:r>
      <w:proofErr w:type="spellEnd"/>
      <w:r w:rsidRPr="00924C14">
        <w:rPr>
          <w:rFonts w:ascii="Times New Roman" w:eastAsia="Times New Roman" w:hAnsi="Times New Roman" w:cs="Times New Roman"/>
          <w:color w:val="000000" w:themeColor="text1"/>
          <w:sz w:val="24"/>
          <w:szCs w:val="24"/>
        </w:rPr>
        <w:fldChar w:fldCharType="end"/>
      </w:r>
      <w:r w:rsidRPr="00924C14">
        <w:rPr>
          <w:rFonts w:ascii="Times New Roman" w:eastAsia="Times New Roman" w:hAnsi="Times New Roman" w:cs="Times New Roman"/>
          <w:color w:val="000000" w:themeColor="text1"/>
          <w:sz w:val="24"/>
          <w:szCs w:val="24"/>
        </w:rPr>
        <w:t> and in English. </w:t>
      </w:r>
      <w:proofErr w:type="spellStart"/>
      <w:r w:rsidRPr="00924C14">
        <w:rPr>
          <w:rFonts w:ascii="Times New Roman" w:eastAsia="Times New Roman" w:hAnsi="Times New Roman" w:cs="Times New Roman"/>
          <w:i/>
          <w:iCs/>
          <w:color w:val="000000" w:themeColor="text1"/>
          <w:sz w:val="24"/>
          <w:szCs w:val="24"/>
        </w:rPr>
        <w:t>Foriwa</w:t>
      </w:r>
      <w:proofErr w:type="spellEnd"/>
      <w:r w:rsidRPr="00924C14">
        <w:rPr>
          <w:rFonts w:ascii="Times New Roman" w:eastAsia="Times New Roman" w:hAnsi="Times New Roman" w:cs="Times New Roman"/>
          <w:color w:val="000000" w:themeColor="text1"/>
          <w:sz w:val="24"/>
          <w:szCs w:val="24"/>
        </w:rPr>
        <w:t> (first performed 1962) and </w:t>
      </w:r>
      <w:proofErr w:type="spellStart"/>
      <w:r w:rsidRPr="00924C14">
        <w:rPr>
          <w:rFonts w:ascii="Times New Roman" w:eastAsia="Times New Roman" w:hAnsi="Times New Roman" w:cs="Times New Roman"/>
          <w:i/>
          <w:iCs/>
          <w:color w:val="000000" w:themeColor="text1"/>
          <w:sz w:val="24"/>
          <w:szCs w:val="24"/>
        </w:rPr>
        <w:t>Edufa</w:t>
      </w:r>
      <w:proofErr w:type="spellEnd"/>
      <w:r w:rsidRPr="00924C14">
        <w:rPr>
          <w:rFonts w:ascii="Times New Roman" w:eastAsia="Times New Roman" w:hAnsi="Times New Roman" w:cs="Times New Roman"/>
          <w:color w:val="000000" w:themeColor="text1"/>
          <w:sz w:val="24"/>
          <w:szCs w:val="24"/>
        </w:rPr>
        <w:t> (first performed 1962) dealt with political issues relevant to the challenges of independence. </w:t>
      </w:r>
      <w:r w:rsidRPr="00924C14">
        <w:rPr>
          <w:rFonts w:ascii="Times New Roman" w:eastAsia="Times New Roman" w:hAnsi="Times New Roman" w:cs="Times New Roman"/>
          <w:i/>
          <w:iCs/>
          <w:color w:val="000000" w:themeColor="text1"/>
          <w:sz w:val="24"/>
          <w:szCs w:val="24"/>
        </w:rPr>
        <w:t xml:space="preserve">The Marriage of </w:t>
      </w:r>
      <w:proofErr w:type="spellStart"/>
      <w:r w:rsidRPr="00924C14">
        <w:rPr>
          <w:rFonts w:ascii="Times New Roman" w:eastAsia="Times New Roman" w:hAnsi="Times New Roman" w:cs="Times New Roman"/>
          <w:i/>
          <w:iCs/>
          <w:color w:val="000000" w:themeColor="text1"/>
          <w:sz w:val="24"/>
          <w:szCs w:val="24"/>
        </w:rPr>
        <w:t>Anansewa</w:t>
      </w:r>
      <w:proofErr w:type="spellEnd"/>
      <w:r w:rsidRPr="00924C14">
        <w:rPr>
          <w:rFonts w:ascii="Times New Roman" w:eastAsia="Times New Roman" w:hAnsi="Times New Roman" w:cs="Times New Roman"/>
          <w:color w:val="000000" w:themeColor="text1"/>
          <w:sz w:val="24"/>
          <w:szCs w:val="24"/>
        </w:rPr>
        <w:t> (1975) is a witty but still politically relevant comedy in a form she described as </w:t>
      </w:r>
      <w:proofErr w:type="spellStart"/>
      <w:r w:rsidRPr="00924C14">
        <w:rPr>
          <w:rFonts w:ascii="Times New Roman" w:eastAsia="Times New Roman" w:hAnsi="Times New Roman" w:cs="Times New Roman"/>
          <w:i/>
          <w:iCs/>
          <w:color w:val="000000" w:themeColor="text1"/>
          <w:sz w:val="24"/>
          <w:szCs w:val="24"/>
        </w:rPr>
        <w:t>anansegoro</w:t>
      </w:r>
      <w:proofErr w:type="spellEnd"/>
      <w:r w:rsidRPr="00924C14">
        <w:rPr>
          <w:rFonts w:ascii="Times New Roman" w:eastAsia="Times New Roman" w:hAnsi="Times New Roman" w:cs="Times New Roman"/>
          <w:color w:val="000000" w:themeColor="text1"/>
          <w:sz w:val="24"/>
          <w:szCs w:val="24"/>
        </w:rPr>
        <w:t>—that is to say, the creation in dramatic form of </w:t>
      </w:r>
      <w:proofErr w:type="spellStart"/>
      <w:r w:rsidRPr="00924C14">
        <w:rPr>
          <w:rFonts w:ascii="Times New Roman" w:eastAsia="Times New Roman" w:hAnsi="Times New Roman" w:cs="Times New Roman"/>
          <w:i/>
          <w:iCs/>
          <w:color w:val="000000" w:themeColor="text1"/>
          <w:sz w:val="24"/>
          <w:szCs w:val="24"/>
        </w:rPr>
        <w:t>anansesem</w:t>
      </w:r>
      <w:proofErr w:type="spellEnd"/>
      <w:r w:rsidRPr="00924C14">
        <w:rPr>
          <w:rFonts w:ascii="Times New Roman" w:eastAsia="Times New Roman" w:hAnsi="Times New Roman" w:cs="Times New Roman"/>
          <w:color w:val="000000" w:themeColor="text1"/>
          <w:sz w:val="24"/>
          <w:szCs w:val="24"/>
        </w:rPr>
        <w:t>, the stories about </w:t>
      </w:r>
      <w:proofErr w:type="spellStart"/>
      <w:r w:rsidRPr="00924C14">
        <w:rPr>
          <w:rFonts w:ascii="Times New Roman" w:eastAsia="Times New Roman" w:hAnsi="Times New Roman" w:cs="Times New Roman"/>
          <w:color w:val="000000" w:themeColor="text1"/>
          <w:sz w:val="24"/>
          <w:szCs w:val="24"/>
        </w:rPr>
        <w:fldChar w:fldCharType="begin"/>
      </w:r>
      <w:r w:rsidRPr="00924C14">
        <w:rPr>
          <w:rFonts w:ascii="Times New Roman" w:eastAsia="Times New Roman" w:hAnsi="Times New Roman" w:cs="Times New Roman"/>
          <w:color w:val="000000" w:themeColor="text1"/>
          <w:sz w:val="24"/>
          <w:szCs w:val="24"/>
        </w:rPr>
        <w:instrText xml:space="preserve"> HYPERLINK "https://www.britannica.com/topic/Ananse" </w:instrText>
      </w:r>
      <w:r w:rsidRPr="00924C14">
        <w:rPr>
          <w:rFonts w:ascii="Times New Roman" w:eastAsia="Times New Roman" w:hAnsi="Times New Roman" w:cs="Times New Roman"/>
          <w:color w:val="000000" w:themeColor="text1"/>
          <w:sz w:val="24"/>
          <w:szCs w:val="24"/>
        </w:rPr>
        <w:fldChar w:fldCharType="separate"/>
      </w:r>
      <w:r w:rsidRPr="00924C14">
        <w:rPr>
          <w:rFonts w:ascii="Times New Roman" w:eastAsia="Times New Roman" w:hAnsi="Times New Roman" w:cs="Times New Roman"/>
          <w:color w:val="000000" w:themeColor="text1"/>
          <w:sz w:val="24"/>
          <w:szCs w:val="24"/>
        </w:rPr>
        <w:t>Ananse</w:t>
      </w:r>
      <w:proofErr w:type="spellEnd"/>
      <w:r w:rsidRPr="00924C14">
        <w:rPr>
          <w:rFonts w:ascii="Times New Roman" w:eastAsia="Times New Roman" w:hAnsi="Times New Roman" w:cs="Times New Roman"/>
          <w:color w:val="000000" w:themeColor="text1"/>
          <w:sz w:val="24"/>
          <w:szCs w:val="24"/>
        </w:rPr>
        <w:fldChar w:fldCharType="end"/>
      </w:r>
      <w:r w:rsidRPr="00924C14">
        <w:rPr>
          <w:rFonts w:ascii="Times New Roman" w:eastAsia="Times New Roman" w:hAnsi="Times New Roman" w:cs="Times New Roman"/>
          <w:color w:val="000000" w:themeColor="text1"/>
          <w:sz w:val="24"/>
          <w:szCs w:val="24"/>
        </w:rPr>
        <w:t> the spider man, </w:t>
      </w:r>
      <w:hyperlink r:id="rId19" w:history="1">
        <w:r w:rsidRPr="00924C14">
          <w:rPr>
            <w:rFonts w:ascii="Times New Roman" w:eastAsia="Times New Roman" w:hAnsi="Times New Roman" w:cs="Times New Roman"/>
            <w:color w:val="000000" w:themeColor="text1"/>
            <w:sz w:val="24"/>
            <w:szCs w:val="24"/>
          </w:rPr>
          <w:t>trickster</w:t>
        </w:r>
      </w:hyperlink>
      <w:r w:rsidRPr="00924C14">
        <w:rPr>
          <w:rFonts w:ascii="Times New Roman" w:eastAsia="Times New Roman" w:hAnsi="Times New Roman" w:cs="Times New Roman"/>
          <w:color w:val="000000" w:themeColor="text1"/>
          <w:sz w:val="24"/>
          <w:szCs w:val="24"/>
        </w:rPr>
        <w:t>, and entertainer. Sutherland was active as a director and created the Ghana Drama Studio in </w:t>
      </w:r>
      <w:hyperlink r:id="rId20" w:history="1">
        <w:r w:rsidRPr="00924C14">
          <w:rPr>
            <w:rFonts w:ascii="Times New Roman" w:eastAsia="Times New Roman" w:hAnsi="Times New Roman" w:cs="Times New Roman"/>
            <w:color w:val="000000" w:themeColor="text1"/>
            <w:sz w:val="24"/>
            <w:szCs w:val="24"/>
          </w:rPr>
          <w:t>Accra</w:t>
        </w:r>
      </w:hyperlink>
      <w:r w:rsidRPr="00924C14">
        <w:rPr>
          <w:rFonts w:ascii="Times New Roman" w:eastAsia="Times New Roman" w:hAnsi="Times New Roman" w:cs="Times New Roman"/>
          <w:color w:val="000000" w:themeColor="text1"/>
          <w:sz w:val="24"/>
          <w:szCs w:val="24"/>
        </w:rPr>
        <w:t> to explore traditional performance spaces and styles. She is also known for plays she wrote for children such as </w:t>
      </w:r>
      <w:r w:rsidRPr="00924C14">
        <w:rPr>
          <w:rFonts w:ascii="Times New Roman" w:eastAsia="Times New Roman" w:hAnsi="Times New Roman" w:cs="Times New Roman"/>
          <w:i/>
          <w:iCs/>
          <w:color w:val="000000" w:themeColor="text1"/>
          <w:sz w:val="24"/>
          <w:szCs w:val="24"/>
        </w:rPr>
        <w:t>Vulture! Vulture!</w:t>
      </w:r>
      <w:r w:rsidRPr="00924C14">
        <w:rPr>
          <w:rFonts w:ascii="Times New Roman" w:eastAsia="Times New Roman" w:hAnsi="Times New Roman" w:cs="Times New Roman"/>
          <w:color w:val="000000" w:themeColor="text1"/>
          <w:sz w:val="24"/>
          <w:szCs w:val="24"/>
        </w:rPr>
        <w:t> </w:t>
      </w:r>
      <w:proofErr w:type="gramStart"/>
      <w:r w:rsidRPr="00924C14">
        <w:rPr>
          <w:rFonts w:ascii="Times New Roman" w:eastAsia="Times New Roman" w:hAnsi="Times New Roman" w:cs="Times New Roman"/>
          <w:color w:val="000000" w:themeColor="text1"/>
          <w:sz w:val="24"/>
          <w:szCs w:val="24"/>
        </w:rPr>
        <w:t>and</w:t>
      </w:r>
      <w:proofErr w:type="gramEnd"/>
      <w:r w:rsidRPr="00924C14">
        <w:rPr>
          <w:rFonts w:ascii="Times New Roman" w:eastAsia="Times New Roman" w:hAnsi="Times New Roman" w:cs="Times New Roman"/>
          <w:color w:val="000000" w:themeColor="text1"/>
          <w:sz w:val="24"/>
          <w:szCs w:val="24"/>
        </w:rPr>
        <w:t> </w:t>
      </w:r>
      <w:proofErr w:type="spellStart"/>
      <w:r w:rsidRPr="00924C14">
        <w:rPr>
          <w:rFonts w:ascii="Times New Roman" w:eastAsia="Times New Roman" w:hAnsi="Times New Roman" w:cs="Times New Roman"/>
          <w:i/>
          <w:iCs/>
          <w:color w:val="000000" w:themeColor="text1"/>
          <w:sz w:val="24"/>
          <w:szCs w:val="24"/>
        </w:rPr>
        <w:t>Tahinta</w:t>
      </w:r>
      <w:proofErr w:type="spellEnd"/>
      <w:r w:rsidRPr="00924C14">
        <w:rPr>
          <w:rFonts w:ascii="Times New Roman" w:eastAsia="Times New Roman" w:hAnsi="Times New Roman" w:cs="Times New Roman"/>
          <w:color w:val="000000" w:themeColor="text1"/>
          <w:sz w:val="24"/>
          <w:szCs w:val="24"/>
        </w:rPr>
        <w:t> (both 1968).</w:t>
      </w:r>
    </w:p>
    <w:p w:rsidR="00924C14" w:rsidRPr="00924C14" w:rsidRDefault="00924C14" w:rsidP="00924C14">
      <w:pPr>
        <w:spacing w:after="100" w:afterAutospacing="1" w:line="240" w:lineRule="auto"/>
        <w:rPr>
          <w:rFonts w:ascii="Times New Roman" w:eastAsia="Times New Roman" w:hAnsi="Times New Roman" w:cs="Times New Roman"/>
          <w:color w:val="000000" w:themeColor="text1"/>
          <w:sz w:val="24"/>
          <w:szCs w:val="24"/>
        </w:rPr>
      </w:pPr>
      <w:proofErr w:type="spellStart"/>
      <w:r w:rsidRPr="00924C14">
        <w:rPr>
          <w:rFonts w:ascii="Times New Roman" w:eastAsia="Times New Roman" w:hAnsi="Times New Roman" w:cs="Times New Roman"/>
          <w:color w:val="000000" w:themeColor="text1"/>
          <w:sz w:val="24"/>
          <w:szCs w:val="24"/>
        </w:rPr>
        <w:t>Aidoo</w:t>
      </w:r>
      <w:proofErr w:type="spellEnd"/>
      <w:r w:rsidRPr="00924C14">
        <w:rPr>
          <w:rFonts w:ascii="Times New Roman" w:eastAsia="Times New Roman" w:hAnsi="Times New Roman" w:cs="Times New Roman"/>
          <w:color w:val="000000" w:themeColor="text1"/>
          <w:sz w:val="24"/>
          <w:szCs w:val="24"/>
        </w:rPr>
        <w:t>, also a poet and novelist, wrote only two plays, </w:t>
      </w:r>
      <w:r w:rsidRPr="00924C14">
        <w:rPr>
          <w:rFonts w:ascii="Times New Roman" w:eastAsia="Times New Roman" w:hAnsi="Times New Roman" w:cs="Times New Roman"/>
          <w:i/>
          <w:iCs/>
          <w:color w:val="000000" w:themeColor="text1"/>
          <w:sz w:val="24"/>
          <w:szCs w:val="24"/>
        </w:rPr>
        <w:t>The Dilemma of a Ghost</w:t>
      </w:r>
      <w:r w:rsidRPr="00924C14">
        <w:rPr>
          <w:rFonts w:ascii="Times New Roman" w:eastAsia="Times New Roman" w:hAnsi="Times New Roman" w:cs="Times New Roman"/>
          <w:color w:val="000000" w:themeColor="text1"/>
          <w:sz w:val="24"/>
          <w:szCs w:val="24"/>
        </w:rPr>
        <w:t> (1965) and </w:t>
      </w:r>
      <w:proofErr w:type="spellStart"/>
      <w:r w:rsidRPr="00924C14">
        <w:rPr>
          <w:rFonts w:ascii="Times New Roman" w:eastAsia="Times New Roman" w:hAnsi="Times New Roman" w:cs="Times New Roman"/>
          <w:i/>
          <w:iCs/>
          <w:color w:val="000000" w:themeColor="text1"/>
          <w:sz w:val="24"/>
          <w:szCs w:val="24"/>
        </w:rPr>
        <w:t>Anowa</w:t>
      </w:r>
      <w:proofErr w:type="spellEnd"/>
      <w:r w:rsidRPr="00924C14">
        <w:rPr>
          <w:rFonts w:ascii="Times New Roman" w:eastAsia="Times New Roman" w:hAnsi="Times New Roman" w:cs="Times New Roman"/>
          <w:color w:val="000000" w:themeColor="text1"/>
          <w:sz w:val="24"/>
          <w:szCs w:val="24"/>
        </w:rPr>
        <w:t> (1970). Both, however, are works of great stature. </w:t>
      </w:r>
      <w:hyperlink r:id="rId21" w:history="1">
        <w:r w:rsidRPr="00924C14">
          <w:rPr>
            <w:rFonts w:ascii="Times New Roman" w:eastAsia="Times New Roman" w:hAnsi="Times New Roman" w:cs="Times New Roman"/>
            <w:i/>
            <w:iCs/>
            <w:color w:val="000000" w:themeColor="text1"/>
            <w:sz w:val="24"/>
            <w:szCs w:val="24"/>
          </w:rPr>
          <w:t>The Dilemma of a Ghost</w:t>
        </w:r>
      </w:hyperlink>
      <w:r w:rsidRPr="00924C14">
        <w:rPr>
          <w:rFonts w:ascii="Times New Roman" w:eastAsia="Times New Roman" w:hAnsi="Times New Roman" w:cs="Times New Roman"/>
          <w:color w:val="000000" w:themeColor="text1"/>
          <w:sz w:val="24"/>
          <w:szCs w:val="24"/>
        </w:rPr>
        <w:t> is concerned with the arrival in Africa of a black American woman married to a Ghanaian and the struggle she has in coming to terms with her cultural past and with her new home. An unspoken but powerful presence in the </w:t>
      </w:r>
      <w:hyperlink r:id="rId22" w:history="1">
        <w:r w:rsidRPr="00924C14">
          <w:rPr>
            <w:rFonts w:ascii="Times New Roman" w:eastAsia="Times New Roman" w:hAnsi="Times New Roman" w:cs="Times New Roman"/>
            <w:color w:val="000000" w:themeColor="text1"/>
            <w:sz w:val="24"/>
            <w:szCs w:val="24"/>
          </w:rPr>
          <w:t>play</w:t>
        </w:r>
      </w:hyperlink>
      <w:r w:rsidRPr="00924C14">
        <w:rPr>
          <w:rFonts w:ascii="Times New Roman" w:eastAsia="Times New Roman" w:hAnsi="Times New Roman" w:cs="Times New Roman"/>
          <w:color w:val="000000" w:themeColor="text1"/>
          <w:sz w:val="24"/>
          <w:szCs w:val="24"/>
        </w:rPr>
        <w:t> is the </w:t>
      </w:r>
      <w:hyperlink r:id="rId23" w:history="1">
        <w:r w:rsidRPr="00924C14">
          <w:rPr>
            <w:rFonts w:ascii="Times New Roman" w:eastAsia="Times New Roman" w:hAnsi="Times New Roman" w:cs="Times New Roman"/>
            <w:color w:val="000000" w:themeColor="text1"/>
            <w:sz w:val="24"/>
            <w:szCs w:val="24"/>
          </w:rPr>
          <w:t>legacy</w:t>
        </w:r>
      </w:hyperlink>
      <w:r w:rsidRPr="00924C14">
        <w:rPr>
          <w:rFonts w:ascii="Times New Roman" w:eastAsia="Times New Roman" w:hAnsi="Times New Roman" w:cs="Times New Roman"/>
          <w:color w:val="000000" w:themeColor="text1"/>
          <w:sz w:val="24"/>
          <w:szCs w:val="24"/>
        </w:rPr>
        <w:t> of </w:t>
      </w:r>
      <w:hyperlink r:id="rId24" w:history="1">
        <w:r w:rsidRPr="00924C14">
          <w:rPr>
            <w:rFonts w:ascii="Times New Roman" w:eastAsia="Times New Roman" w:hAnsi="Times New Roman" w:cs="Times New Roman"/>
            <w:color w:val="000000" w:themeColor="text1"/>
            <w:sz w:val="24"/>
            <w:szCs w:val="24"/>
          </w:rPr>
          <w:t>slavery</w:t>
        </w:r>
      </w:hyperlink>
      <w:r w:rsidRPr="00924C14">
        <w:rPr>
          <w:rFonts w:ascii="Times New Roman" w:eastAsia="Times New Roman" w:hAnsi="Times New Roman" w:cs="Times New Roman"/>
          <w:color w:val="000000" w:themeColor="text1"/>
          <w:sz w:val="24"/>
          <w:szCs w:val="24"/>
        </w:rPr>
        <w:t>, a theme that is more fully explored in </w:t>
      </w:r>
      <w:proofErr w:type="spellStart"/>
      <w:r w:rsidRPr="00924C14">
        <w:rPr>
          <w:rFonts w:ascii="Times New Roman" w:eastAsia="Times New Roman" w:hAnsi="Times New Roman" w:cs="Times New Roman"/>
          <w:i/>
          <w:iCs/>
          <w:color w:val="000000" w:themeColor="text1"/>
          <w:sz w:val="24"/>
          <w:szCs w:val="24"/>
        </w:rPr>
        <w:t>Anowa</w:t>
      </w:r>
      <w:proofErr w:type="spellEnd"/>
      <w:r w:rsidRPr="00924C14">
        <w:rPr>
          <w:rFonts w:ascii="Times New Roman" w:eastAsia="Times New Roman" w:hAnsi="Times New Roman" w:cs="Times New Roman"/>
          <w:color w:val="000000" w:themeColor="text1"/>
          <w:sz w:val="24"/>
          <w:szCs w:val="24"/>
        </w:rPr>
        <w:t>. That play—based on a legendary source concerning a beautiful young woman who marries a handsome stranger—is a remarkable exploration of Ghanaian history, both colonial and postcolonial, with a powerful indictment of the temptations to which contemporary politicians </w:t>
      </w:r>
      <w:hyperlink r:id="rId25" w:history="1">
        <w:r w:rsidRPr="00924C14">
          <w:rPr>
            <w:rFonts w:ascii="Times New Roman" w:eastAsia="Times New Roman" w:hAnsi="Times New Roman" w:cs="Times New Roman"/>
            <w:color w:val="000000" w:themeColor="text1"/>
            <w:sz w:val="24"/>
            <w:szCs w:val="24"/>
          </w:rPr>
          <w:t>succumb</w:t>
        </w:r>
      </w:hyperlink>
      <w:r w:rsidRPr="00924C14">
        <w:rPr>
          <w:rFonts w:ascii="Times New Roman" w:eastAsia="Times New Roman" w:hAnsi="Times New Roman" w:cs="Times New Roman"/>
          <w:color w:val="000000" w:themeColor="text1"/>
          <w:sz w:val="24"/>
          <w:szCs w:val="24"/>
        </w:rPr>
        <w:t xml:space="preserve">. With those two plays </w:t>
      </w:r>
      <w:proofErr w:type="spellStart"/>
      <w:r w:rsidRPr="00924C14">
        <w:rPr>
          <w:rFonts w:ascii="Times New Roman" w:eastAsia="Times New Roman" w:hAnsi="Times New Roman" w:cs="Times New Roman"/>
          <w:color w:val="000000" w:themeColor="text1"/>
          <w:sz w:val="24"/>
          <w:szCs w:val="24"/>
        </w:rPr>
        <w:t>Aidoo</w:t>
      </w:r>
      <w:proofErr w:type="spellEnd"/>
      <w:r w:rsidRPr="00924C14">
        <w:rPr>
          <w:rFonts w:ascii="Times New Roman" w:eastAsia="Times New Roman" w:hAnsi="Times New Roman" w:cs="Times New Roman"/>
          <w:color w:val="000000" w:themeColor="text1"/>
          <w:sz w:val="24"/>
          <w:szCs w:val="24"/>
        </w:rPr>
        <w:t xml:space="preserve"> established herself as a major presence in African theatre.</w:t>
      </w:r>
    </w:p>
    <w:p w:rsidR="00924C14" w:rsidRPr="00924C14" w:rsidRDefault="00924C14" w:rsidP="00924C14">
      <w:pPr>
        <w:spacing w:after="100" w:afterAutospacing="1" w:line="240" w:lineRule="auto"/>
        <w:rPr>
          <w:rFonts w:ascii="Times New Roman" w:eastAsia="Times New Roman" w:hAnsi="Times New Roman" w:cs="Times New Roman"/>
          <w:color w:val="000000" w:themeColor="text1"/>
          <w:sz w:val="24"/>
          <w:szCs w:val="24"/>
        </w:rPr>
      </w:pPr>
      <w:r w:rsidRPr="00924C14">
        <w:rPr>
          <w:rFonts w:ascii="Times New Roman" w:eastAsia="Times New Roman" w:hAnsi="Times New Roman" w:cs="Times New Roman"/>
          <w:color w:val="000000" w:themeColor="text1"/>
          <w:sz w:val="24"/>
          <w:szCs w:val="24"/>
        </w:rPr>
        <w:lastRenderedPageBreak/>
        <w:t>J.C. (Joe) de Graft’s plays </w:t>
      </w:r>
      <w:r w:rsidRPr="00924C14">
        <w:rPr>
          <w:rFonts w:ascii="Times New Roman" w:eastAsia="Times New Roman" w:hAnsi="Times New Roman" w:cs="Times New Roman"/>
          <w:i/>
          <w:iCs/>
          <w:color w:val="000000" w:themeColor="text1"/>
          <w:sz w:val="24"/>
          <w:szCs w:val="24"/>
        </w:rPr>
        <w:t>Sons and Daughters</w:t>
      </w:r>
      <w:r w:rsidRPr="00924C14">
        <w:rPr>
          <w:rFonts w:ascii="Times New Roman" w:eastAsia="Times New Roman" w:hAnsi="Times New Roman" w:cs="Times New Roman"/>
          <w:color w:val="000000" w:themeColor="text1"/>
          <w:sz w:val="24"/>
          <w:szCs w:val="24"/>
        </w:rPr>
        <w:t> (1964) and the harsher </w:t>
      </w:r>
      <w:r w:rsidRPr="00924C14">
        <w:rPr>
          <w:rFonts w:ascii="Times New Roman" w:eastAsia="Times New Roman" w:hAnsi="Times New Roman" w:cs="Times New Roman"/>
          <w:i/>
          <w:iCs/>
          <w:color w:val="000000" w:themeColor="text1"/>
          <w:sz w:val="24"/>
          <w:szCs w:val="24"/>
        </w:rPr>
        <w:t>Through a Film Darkly</w:t>
      </w:r>
      <w:r w:rsidRPr="00924C14">
        <w:rPr>
          <w:rFonts w:ascii="Times New Roman" w:eastAsia="Times New Roman" w:hAnsi="Times New Roman" w:cs="Times New Roman"/>
          <w:color w:val="000000" w:themeColor="text1"/>
          <w:sz w:val="24"/>
          <w:szCs w:val="24"/>
        </w:rPr>
        <w:t> (1970) explored domestic problems. They are good examples of the theme of “the clash of cultures” that was commonplace in much African writing in the years surrounding independence, when a new young educated elite confronted what were thought to be old-fashioned traditional attitudes. De Graft also wrote and staged </w:t>
      </w:r>
      <w:hyperlink r:id="rId26" w:history="1">
        <w:r w:rsidRPr="00924C14">
          <w:rPr>
            <w:rFonts w:ascii="Times New Roman" w:eastAsia="Times New Roman" w:hAnsi="Times New Roman" w:cs="Times New Roman"/>
            <w:color w:val="000000" w:themeColor="text1"/>
            <w:sz w:val="24"/>
            <w:szCs w:val="24"/>
          </w:rPr>
          <w:t>adaptations</w:t>
        </w:r>
      </w:hyperlink>
      <w:r w:rsidRPr="00924C14">
        <w:rPr>
          <w:rFonts w:ascii="Times New Roman" w:eastAsia="Times New Roman" w:hAnsi="Times New Roman" w:cs="Times New Roman"/>
          <w:color w:val="000000" w:themeColor="text1"/>
          <w:sz w:val="24"/>
          <w:szCs w:val="24"/>
        </w:rPr>
        <w:t> of </w:t>
      </w:r>
      <w:hyperlink r:id="rId27" w:history="1">
        <w:r w:rsidRPr="00924C14">
          <w:rPr>
            <w:rFonts w:ascii="Times New Roman" w:eastAsia="Times New Roman" w:hAnsi="Times New Roman" w:cs="Times New Roman"/>
            <w:color w:val="000000" w:themeColor="text1"/>
            <w:sz w:val="24"/>
            <w:szCs w:val="24"/>
          </w:rPr>
          <w:t>Shakespeare</w:t>
        </w:r>
      </w:hyperlink>
      <w:r w:rsidRPr="00924C14">
        <w:rPr>
          <w:rFonts w:ascii="Times New Roman" w:eastAsia="Times New Roman" w:hAnsi="Times New Roman" w:cs="Times New Roman"/>
          <w:color w:val="000000" w:themeColor="text1"/>
          <w:sz w:val="24"/>
          <w:szCs w:val="24"/>
        </w:rPr>
        <w:t>’s </w:t>
      </w:r>
      <w:hyperlink r:id="rId28" w:history="1">
        <w:r w:rsidRPr="00924C14">
          <w:rPr>
            <w:rFonts w:ascii="Times New Roman" w:eastAsia="Times New Roman" w:hAnsi="Times New Roman" w:cs="Times New Roman"/>
            <w:i/>
            <w:iCs/>
            <w:color w:val="000000" w:themeColor="text1"/>
            <w:sz w:val="24"/>
            <w:szCs w:val="24"/>
          </w:rPr>
          <w:t>Macbeth</w:t>
        </w:r>
      </w:hyperlink>
      <w:r w:rsidRPr="00924C14">
        <w:rPr>
          <w:rFonts w:ascii="Times New Roman" w:eastAsia="Times New Roman" w:hAnsi="Times New Roman" w:cs="Times New Roman"/>
          <w:color w:val="000000" w:themeColor="text1"/>
          <w:sz w:val="24"/>
          <w:szCs w:val="24"/>
        </w:rPr>
        <w:t> and </w:t>
      </w:r>
      <w:hyperlink r:id="rId29" w:history="1">
        <w:r w:rsidRPr="00924C14">
          <w:rPr>
            <w:rFonts w:ascii="Times New Roman" w:eastAsia="Times New Roman" w:hAnsi="Times New Roman" w:cs="Times New Roman"/>
            <w:i/>
            <w:iCs/>
            <w:color w:val="000000" w:themeColor="text1"/>
            <w:sz w:val="24"/>
            <w:szCs w:val="24"/>
          </w:rPr>
          <w:t>Hamlet</w:t>
        </w:r>
      </w:hyperlink>
      <w:r w:rsidRPr="00924C14">
        <w:rPr>
          <w:rFonts w:ascii="Times New Roman" w:eastAsia="Times New Roman" w:hAnsi="Times New Roman" w:cs="Times New Roman"/>
          <w:color w:val="000000" w:themeColor="text1"/>
          <w:sz w:val="24"/>
          <w:szCs w:val="24"/>
        </w:rPr>
        <w:t>. In the 1970s de Graft moved to teach in </w:t>
      </w:r>
      <w:hyperlink r:id="rId30" w:history="1">
        <w:r w:rsidRPr="00924C14">
          <w:rPr>
            <w:rFonts w:ascii="Times New Roman" w:eastAsia="Times New Roman" w:hAnsi="Times New Roman" w:cs="Times New Roman"/>
            <w:color w:val="000000" w:themeColor="text1"/>
            <w:sz w:val="24"/>
            <w:szCs w:val="24"/>
          </w:rPr>
          <w:t>East Africa</w:t>
        </w:r>
      </w:hyperlink>
      <w:r w:rsidRPr="00924C14">
        <w:rPr>
          <w:rFonts w:ascii="Times New Roman" w:eastAsia="Times New Roman" w:hAnsi="Times New Roman" w:cs="Times New Roman"/>
          <w:color w:val="000000" w:themeColor="text1"/>
          <w:sz w:val="24"/>
          <w:szCs w:val="24"/>
        </w:rPr>
        <w:t>, where he wrote and produced his play </w:t>
      </w:r>
      <w:proofErr w:type="spellStart"/>
      <w:r w:rsidRPr="00924C14">
        <w:rPr>
          <w:rFonts w:ascii="Times New Roman" w:eastAsia="Times New Roman" w:hAnsi="Times New Roman" w:cs="Times New Roman"/>
          <w:i/>
          <w:iCs/>
          <w:color w:val="000000" w:themeColor="text1"/>
          <w:sz w:val="24"/>
          <w:szCs w:val="24"/>
        </w:rPr>
        <w:t>Muntu</w:t>
      </w:r>
      <w:proofErr w:type="spellEnd"/>
      <w:r w:rsidRPr="00924C14">
        <w:rPr>
          <w:rFonts w:ascii="Times New Roman" w:eastAsia="Times New Roman" w:hAnsi="Times New Roman" w:cs="Times New Roman"/>
          <w:color w:val="000000" w:themeColor="text1"/>
          <w:sz w:val="24"/>
          <w:szCs w:val="24"/>
        </w:rPr>
        <w:t> (1975).</w:t>
      </w:r>
    </w:p>
    <w:p w:rsidR="00924C14" w:rsidRPr="00924C14" w:rsidRDefault="00924C14" w:rsidP="00924C14">
      <w:pPr>
        <w:spacing w:after="100" w:afterAutospacing="1" w:line="240" w:lineRule="auto"/>
        <w:rPr>
          <w:rFonts w:ascii="Times New Roman" w:eastAsia="Times New Roman" w:hAnsi="Times New Roman" w:cs="Times New Roman"/>
          <w:color w:val="000000" w:themeColor="text1"/>
          <w:sz w:val="24"/>
          <w:szCs w:val="24"/>
        </w:rPr>
      </w:pPr>
      <w:r w:rsidRPr="00924C14">
        <w:rPr>
          <w:rFonts w:ascii="Times New Roman" w:eastAsia="Times New Roman" w:hAnsi="Times New Roman" w:cs="Times New Roman"/>
          <w:color w:val="000000" w:themeColor="text1"/>
          <w:sz w:val="24"/>
          <w:szCs w:val="24"/>
        </w:rPr>
        <w:t xml:space="preserve">A number of other playwrights should be noted, including Martin </w:t>
      </w:r>
      <w:proofErr w:type="spellStart"/>
      <w:r w:rsidRPr="00924C14">
        <w:rPr>
          <w:rFonts w:ascii="Times New Roman" w:eastAsia="Times New Roman" w:hAnsi="Times New Roman" w:cs="Times New Roman"/>
          <w:color w:val="000000" w:themeColor="text1"/>
          <w:sz w:val="24"/>
          <w:szCs w:val="24"/>
        </w:rPr>
        <w:t>Owusu</w:t>
      </w:r>
      <w:proofErr w:type="spellEnd"/>
      <w:r w:rsidRPr="00924C14">
        <w:rPr>
          <w:rFonts w:ascii="Times New Roman" w:eastAsia="Times New Roman" w:hAnsi="Times New Roman" w:cs="Times New Roman"/>
          <w:color w:val="000000" w:themeColor="text1"/>
          <w:sz w:val="24"/>
          <w:szCs w:val="24"/>
        </w:rPr>
        <w:t xml:space="preserve"> (with </w:t>
      </w:r>
      <w:r w:rsidRPr="00924C14">
        <w:rPr>
          <w:rFonts w:ascii="Times New Roman" w:eastAsia="Times New Roman" w:hAnsi="Times New Roman" w:cs="Times New Roman"/>
          <w:i/>
          <w:iCs/>
          <w:color w:val="000000" w:themeColor="text1"/>
          <w:sz w:val="24"/>
          <w:szCs w:val="24"/>
        </w:rPr>
        <w:t>The Mightier Sword</w:t>
      </w:r>
      <w:r w:rsidRPr="00924C14">
        <w:rPr>
          <w:rFonts w:ascii="Times New Roman" w:eastAsia="Times New Roman" w:hAnsi="Times New Roman" w:cs="Times New Roman"/>
          <w:color w:val="000000" w:themeColor="text1"/>
          <w:sz w:val="24"/>
          <w:szCs w:val="24"/>
        </w:rPr>
        <w:t>, 1973, and </w:t>
      </w:r>
      <w:r w:rsidRPr="00924C14">
        <w:rPr>
          <w:rFonts w:ascii="Times New Roman" w:eastAsia="Times New Roman" w:hAnsi="Times New Roman" w:cs="Times New Roman"/>
          <w:i/>
          <w:iCs/>
          <w:color w:val="000000" w:themeColor="text1"/>
          <w:sz w:val="24"/>
          <w:szCs w:val="24"/>
        </w:rPr>
        <w:t>The Sudden Return</w:t>
      </w:r>
      <w:r w:rsidRPr="00924C14">
        <w:rPr>
          <w:rFonts w:ascii="Times New Roman" w:eastAsia="Times New Roman" w:hAnsi="Times New Roman" w:cs="Times New Roman"/>
          <w:color w:val="000000" w:themeColor="text1"/>
          <w:sz w:val="24"/>
          <w:szCs w:val="24"/>
        </w:rPr>
        <w:t xml:space="preserve">, 1973), </w:t>
      </w:r>
      <w:proofErr w:type="spellStart"/>
      <w:r w:rsidRPr="00924C14">
        <w:rPr>
          <w:rFonts w:ascii="Times New Roman" w:eastAsia="Times New Roman" w:hAnsi="Times New Roman" w:cs="Times New Roman"/>
          <w:color w:val="000000" w:themeColor="text1"/>
          <w:sz w:val="24"/>
          <w:szCs w:val="24"/>
        </w:rPr>
        <w:t>Asiedu</w:t>
      </w:r>
      <w:proofErr w:type="spellEnd"/>
      <w:r w:rsidRPr="00924C14">
        <w:rPr>
          <w:rFonts w:ascii="Times New Roman" w:eastAsia="Times New Roman" w:hAnsi="Times New Roman" w:cs="Times New Roman"/>
          <w:color w:val="000000" w:themeColor="text1"/>
          <w:sz w:val="24"/>
          <w:szCs w:val="24"/>
        </w:rPr>
        <w:t xml:space="preserve"> </w:t>
      </w:r>
      <w:proofErr w:type="spellStart"/>
      <w:r w:rsidRPr="00924C14">
        <w:rPr>
          <w:rFonts w:ascii="Times New Roman" w:eastAsia="Times New Roman" w:hAnsi="Times New Roman" w:cs="Times New Roman"/>
          <w:color w:val="000000" w:themeColor="text1"/>
          <w:sz w:val="24"/>
          <w:szCs w:val="24"/>
        </w:rPr>
        <w:t>Yirenkyi</w:t>
      </w:r>
      <w:proofErr w:type="spellEnd"/>
      <w:r w:rsidRPr="00924C14">
        <w:rPr>
          <w:rFonts w:ascii="Times New Roman" w:eastAsia="Times New Roman" w:hAnsi="Times New Roman" w:cs="Times New Roman"/>
          <w:color w:val="000000" w:themeColor="text1"/>
          <w:sz w:val="24"/>
          <w:szCs w:val="24"/>
        </w:rPr>
        <w:t xml:space="preserve"> (</w:t>
      </w:r>
      <w:proofErr w:type="spellStart"/>
      <w:r w:rsidRPr="00924C14">
        <w:rPr>
          <w:rFonts w:ascii="Times New Roman" w:eastAsia="Times New Roman" w:hAnsi="Times New Roman" w:cs="Times New Roman"/>
          <w:i/>
          <w:iCs/>
          <w:color w:val="000000" w:themeColor="text1"/>
          <w:sz w:val="24"/>
          <w:szCs w:val="24"/>
        </w:rPr>
        <w:t>Kivuli</w:t>
      </w:r>
      <w:proofErr w:type="spellEnd"/>
      <w:r w:rsidRPr="00924C14">
        <w:rPr>
          <w:rFonts w:ascii="Times New Roman" w:eastAsia="Times New Roman" w:hAnsi="Times New Roman" w:cs="Times New Roman"/>
          <w:color w:val="000000" w:themeColor="text1"/>
          <w:sz w:val="24"/>
          <w:szCs w:val="24"/>
        </w:rPr>
        <w:t>, 1980; </w:t>
      </w:r>
      <w:r w:rsidRPr="00924C14">
        <w:rPr>
          <w:rFonts w:ascii="Times New Roman" w:eastAsia="Times New Roman" w:hAnsi="Times New Roman" w:cs="Times New Roman"/>
          <w:i/>
          <w:iCs/>
          <w:color w:val="000000" w:themeColor="text1"/>
          <w:sz w:val="24"/>
          <w:szCs w:val="24"/>
        </w:rPr>
        <w:t>Blood and Tears</w:t>
      </w:r>
      <w:r w:rsidRPr="00924C14">
        <w:rPr>
          <w:rFonts w:ascii="Times New Roman" w:eastAsia="Times New Roman" w:hAnsi="Times New Roman" w:cs="Times New Roman"/>
          <w:color w:val="000000" w:themeColor="text1"/>
          <w:sz w:val="24"/>
          <w:szCs w:val="24"/>
        </w:rPr>
        <w:t xml:space="preserve">, 1973), and </w:t>
      </w:r>
      <w:proofErr w:type="spellStart"/>
      <w:r w:rsidRPr="00924C14">
        <w:rPr>
          <w:rFonts w:ascii="Times New Roman" w:eastAsia="Times New Roman" w:hAnsi="Times New Roman" w:cs="Times New Roman"/>
          <w:color w:val="000000" w:themeColor="text1"/>
          <w:sz w:val="24"/>
          <w:szCs w:val="24"/>
        </w:rPr>
        <w:t>Kwesi</w:t>
      </w:r>
      <w:proofErr w:type="spellEnd"/>
      <w:r w:rsidRPr="00924C14">
        <w:rPr>
          <w:rFonts w:ascii="Times New Roman" w:eastAsia="Times New Roman" w:hAnsi="Times New Roman" w:cs="Times New Roman"/>
          <w:color w:val="000000" w:themeColor="text1"/>
          <w:sz w:val="24"/>
          <w:szCs w:val="24"/>
        </w:rPr>
        <w:t xml:space="preserve"> Kay (</w:t>
      </w:r>
      <w:r w:rsidRPr="00924C14">
        <w:rPr>
          <w:rFonts w:ascii="Times New Roman" w:eastAsia="Times New Roman" w:hAnsi="Times New Roman" w:cs="Times New Roman"/>
          <w:i/>
          <w:iCs/>
          <w:color w:val="000000" w:themeColor="text1"/>
          <w:sz w:val="24"/>
          <w:szCs w:val="24"/>
        </w:rPr>
        <w:t>Hubbub in the House</w:t>
      </w:r>
      <w:r w:rsidRPr="00924C14">
        <w:rPr>
          <w:rFonts w:ascii="Times New Roman" w:eastAsia="Times New Roman" w:hAnsi="Times New Roman" w:cs="Times New Roman"/>
          <w:color w:val="000000" w:themeColor="text1"/>
          <w:sz w:val="24"/>
          <w:szCs w:val="24"/>
        </w:rPr>
        <w:t>, 1972). Those plays variously concern themselves with the tensions and temptations of modern urban life. Another important Ghanaian playwright is Mohammed Ben-</w:t>
      </w:r>
      <w:proofErr w:type="spellStart"/>
      <w:r w:rsidRPr="00924C14">
        <w:rPr>
          <w:rFonts w:ascii="Times New Roman" w:eastAsia="Times New Roman" w:hAnsi="Times New Roman" w:cs="Times New Roman"/>
          <w:color w:val="000000" w:themeColor="text1"/>
          <w:sz w:val="24"/>
          <w:szCs w:val="24"/>
        </w:rPr>
        <w:t>Abdallah</w:t>
      </w:r>
      <w:proofErr w:type="spellEnd"/>
      <w:r w:rsidRPr="00924C14">
        <w:rPr>
          <w:rFonts w:ascii="Times New Roman" w:eastAsia="Times New Roman" w:hAnsi="Times New Roman" w:cs="Times New Roman"/>
          <w:color w:val="000000" w:themeColor="text1"/>
          <w:sz w:val="24"/>
          <w:szCs w:val="24"/>
        </w:rPr>
        <w:t>. His </w:t>
      </w:r>
      <w:r w:rsidRPr="00924C14">
        <w:rPr>
          <w:rFonts w:ascii="Times New Roman" w:eastAsia="Times New Roman" w:hAnsi="Times New Roman" w:cs="Times New Roman"/>
          <w:i/>
          <w:iCs/>
          <w:color w:val="000000" w:themeColor="text1"/>
          <w:sz w:val="24"/>
          <w:szCs w:val="24"/>
        </w:rPr>
        <w:t>Land of a Million Magicians</w:t>
      </w:r>
      <w:r w:rsidRPr="00924C14">
        <w:rPr>
          <w:rFonts w:ascii="Times New Roman" w:eastAsia="Times New Roman" w:hAnsi="Times New Roman" w:cs="Times New Roman"/>
          <w:color w:val="000000" w:themeColor="text1"/>
          <w:sz w:val="24"/>
          <w:szCs w:val="24"/>
        </w:rPr>
        <w:t> (1993), inspired by </w:t>
      </w:r>
      <w:proofErr w:type="spellStart"/>
      <w:r w:rsidRPr="00924C14">
        <w:rPr>
          <w:rFonts w:ascii="Times New Roman" w:eastAsia="Times New Roman" w:hAnsi="Times New Roman" w:cs="Times New Roman"/>
          <w:color w:val="000000" w:themeColor="text1"/>
          <w:sz w:val="24"/>
          <w:szCs w:val="24"/>
        </w:rPr>
        <w:fldChar w:fldCharType="begin"/>
      </w:r>
      <w:r w:rsidRPr="00924C14">
        <w:rPr>
          <w:rFonts w:ascii="Times New Roman" w:eastAsia="Times New Roman" w:hAnsi="Times New Roman" w:cs="Times New Roman"/>
          <w:color w:val="000000" w:themeColor="text1"/>
          <w:sz w:val="24"/>
          <w:szCs w:val="24"/>
        </w:rPr>
        <w:instrText xml:space="preserve"> HYPERLINK "https://www.britannica.com/biography/Bertolt-Brecht" </w:instrText>
      </w:r>
      <w:r w:rsidRPr="00924C14">
        <w:rPr>
          <w:rFonts w:ascii="Times New Roman" w:eastAsia="Times New Roman" w:hAnsi="Times New Roman" w:cs="Times New Roman"/>
          <w:color w:val="000000" w:themeColor="text1"/>
          <w:sz w:val="24"/>
          <w:szCs w:val="24"/>
        </w:rPr>
        <w:fldChar w:fldCharType="separate"/>
      </w:r>
      <w:r w:rsidRPr="00924C14">
        <w:rPr>
          <w:rFonts w:ascii="Times New Roman" w:eastAsia="Times New Roman" w:hAnsi="Times New Roman" w:cs="Times New Roman"/>
          <w:color w:val="000000" w:themeColor="text1"/>
          <w:sz w:val="24"/>
          <w:szCs w:val="24"/>
        </w:rPr>
        <w:t>Bertolt</w:t>
      </w:r>
      <w:proofErr w:type="spellEnd"/>
      <w:r w:rsidRPr="00924C14">
        <w:rPr>
          <w:rFonts w:ascii="Times New Roman" w:eastAsia="Times New Roman" w:hAnsi="Times New Roman" w:cs="Times New Roman"/>
          <w:color w:val="000000" w:themeColor="text1"/>
          <w:sz w:val="24"/>
          <w:szCs w:val="24"/>
        </w:rPr>
        <w:t xml:space="preserve"> Brecht</w:t>
      </w:r>
      <w:r w:rsidRPr="00924C14">
        <w:rPr>
          <w:rFonts w:ascii="Times New Roman" w:eastAsia="Times New Roman" w:hAnsi="Times New Roman" w:cs="Times New Roman"/>
          <w:color w:val="000000" w:themeColor="text1"/>
          <w:sz w:val="24"/>
          <w:szCs w:val="24"/>
        </w:rPr>
        <w:fldChar w:fldCharType="end"/>
      </w:r>
      <w:r w:rsidRPr="00924C14">
        <w:rPr>
          <w:rFonts w:ascii="Times New Roman" w:eastAsia="Times New Roman" w:hAnsi="Times New Roman" w:cs="Times New Roman"/>
          <w:color w:val="000000" w:themeColor="text1"/>
          <w:sz w:val="24"/>
          <w:szCs w:val="24"/>
        </w:rPr>
        <w:t>’s </w:t>
      </w:r>
      <w:hyperlink r:id="rId31" w:history="1">
        <w:r w:rsidRPr="00924C14">
          <w:rPr>
            <w:rFonts w:ascii="Times New Roman" w:eastAsia="Times New Roman" w:hAnsi="Times New Roman" w:cs="Times New Roman"/>
            <w:i/>
            <w:iCs/>
            <w:color w:val="000000" w:themeColor="text1"/>
            <w:sz w:val="24"/>
            <w:szCs w:val="24"/>
          </w:rPr>
          <w:t xml:space="preserve">The Good Woman of </w:t>
        </w:r>
        <w:proofErr w:type="spellStart"/>
        <w:r w:rsidRPr="00924C14">
          <w:rPr>
            <w:rFonts w:ascii="Times New Roman" w:eastAsia="Times New Roman" w:hAnsi="Times New Roman" w:cs="Times New Roman"/>
            <w:i/>
            <w:iCs/>
            <w:color w:val="000000" w:themeColor="text1"/>
            <w:sz w:val="24"/>
            <w:szCs w:val="24"/>
          </w:rPr>
          <w:t>Setzuan</w:t>
        </w:r>
        <w:proofErr w:type="spellEnd"/>
      </w:hyperlink>
      <w:r w:rsidRPr="00924C14">
        <w:rPr>
          <w:rFonts w:ascii="Times New Roman" w:eastAsia="Times New Roman" w:hAnsi="Times New Roman" w:cs="Times New Roman"/>
          <w:color w:val="000000" w:themeColor="text1"/>
          <w:sz w:val="24"/>
          <w:szCs w:val="24"/>
        </w:rPr>
        <w:t> (1943), is a work of considerable theatrical scale and dramatic power.</w:t>
      </w:r>
    </w:p>
    <w:p w:rsidR="00924C14" w:rsidRPr="00924C14" w:rsidRDefault="00924C14" w:rsidP="00924C14">
      <w:pPr>
        <w:spacing w:after="0" w:line="240" w:lineRule="auto"/>
        <w:rPr>
          <w:rFonts w:ascii="Times New Roman" w:eastAsia="Times New Roman" w:hAnsi="Times New Roman" w:cs="Times New Roman"/>
          <w:color w:val="000000" w:themeColor="text1"/>
          <w:sz w:val="24"/>
          <w:szCs w:val="24"/>
        </w:rPr>
      </w:pPr>
      <w:r w:rsidRPr="00924C14">
        <w:rPr>
          <w:rFonts w:ascii="Times New Roman" w:eastAsia="Times New Roman" w:hAnsi="Times New Roman" w:cs="Times New Roman"/>
          <w:color w:val="000000" w:themeColor="text1"/>
          <w:sz w:val="24"/>
          <w:szCs w:val="24"/>
        </w:rPr>
        <w:t>Ghana’s Concert Party theatre—a traveling performance troupe with a </w:t>
      </w:r>
      <w:hyperlink r:id="rId32" w:history="1">
        <w:r w:rsidRPr="00924C14">
          <w:rPr>
            <w:rFonts w:ascii="Times New Roman" w:eastAsia="Times New Roman" w:hAnsi="Times New Roman" w:cs="Times New Roman"/>
            <w:color w:val="000000" w:themeColor="text1"/>
            <w:sz w:val="24"/>
            <w:szCs w:val="24"/>
          </w:rPr>
          <w:t>repertoire</w:t>
        </w:r>
      </w:hyperlink>
      <w:r w:rsidRPr="00924C14">
        <w:rPr>
          <w:rFonts w:ascii="Times New Roman" w:eastAsia="Times New Roman" w:hAnsi="Times New Roman" w:cs="Times New Roman"/>
          <w:color w:val="000000" w:themeColor="text1"/>
          <w:sz w:val="24"/>
          <w:szCs w:val="24"/>
        </w:rPr>
        <w:t> of broad comedies and social satires—flourished in the earlier part of the 20th century and continued in its popularity and ingenuity into the 21st century. Concert Party theatre complemented the literary theatre with its particular kind of social commentary and its inventive use of both traditional and modern forms of entertainment.</w:t>
      </w:r>
    </w:p>
    <w:p w:rsidR="00924C14" w:rsidRPr="00924C14" w:rsidRDefault="00924C14" w:rsidP="00924C14">
      <w:pPr>
        <w:spacing w:after="182" w:line="240" w:lineRule="auto"/>
        <w:outlineLvl w:val="1"/>
        <w:rPr>
          <w:rFonts w:ascii="Times New Roman" w:eastAsia="Times New Roman" w:hAnsi="Times New Roman" w:cs="Times New Roman"/>
          <w:b/>
          <w:bCs/>
          <w:color w:val="000000" w:themeColor="text1"/>
          <w:sz w:val="36"/>
          <w:szCs w:val="36"/>
        </w:rPr>
      </w:pPr>
      <w:r w:rsidRPr="00924C14">
        <w:rPr>
          <w:rFonts w:ascii="Times New Roman" w:eastAsia="Times New Roman" w:hAnsi="Times New Roman" w:cs="Times New Roman"/>
          <w:b/>
          <w:bCs/>
          <w:color w:val="000000" w:themeColor="text1"/>
          <w:sz w:val="36"/>
          <w:szCs w:val="36"/>
        </w:rPr>
        <w:t>Nigeria</w:t>
      </w:r>
    </w:p>
    <w:p w:rsidR="00924C14" w:rsidRPr="00924C14" w:rsidRDefault="00924C14" w:rsidP="00924C14">
      <w:pPr>
        <w:spacing w:after="100" w:afterAutospacing="1" w:line="240" w:lineRule="auto"/>
        <w:rPr>
          <w:rFonts w:ascii="Times New Roman" w:eastAsia="Times New Roman" w:hAnsi="Times New Roman" w:cs="Times New Roman"/>
          <w:color w:val="000000" w:themeColor="text1"/>
          <w:sz w:val="24"/>
          <w:szCs w:val="24"/>
        </w:rPr>
      </w:pPr>
      <w:hyperlink r:id="rId33" w:history="1">
        <w:r w:rsidRPr="00924C14">
          <w:rPr>
            <w:rFonts w:ascii="Times New Roman" w:eastAsia="Times New Roman" w:hAnsi="Times New Roman" w:cs="Times New Roman"/>
            <w:color w:val="000000" w:themeColor="text1"/>
            <w:sz w:val="24"/>
            <w:szCs w:val="24"/>
          </w:rPr>
          <w:t>Nigeria</w:t>
        </w:r>
      </w:hyperlink>
      <w:r w:rsidRPr="00924C14">
        <w:rPr>
          <w:rFonts w:ascii="Times New Roman" w:eastAsia="Times New Roman" w:hAnsi="Times New Roman" w:cs="Times New Roman"/>
          <w:color w:val="000000" w:themeColor="text1"/>
          <w:sz w:val="24"/>
          <w:szCs w:val="24"/>
        </w:rPr>
        <w:t xml:space="preserve"> stands out in the continent for the </w:t>
      </w:r>
      <w:proofErr w:type="spellStart"/>
      <w:r w:rsidRPr="00924C14">
        <w:rPr>
          <w:rFonts w:ascii="Times New Roman" w:eastAsia="Times New Roman" w:hAnsi="Times New Roman" w:cs="Times New Roman"/>
          <w:color w:val="000000" w:themeColor="text1"/>
          <w:sz w:val="24"/>
          <w:szCs w:val="24"/>
        </w:rPr>
        <w:t>vigour</w:t>
      </w:r>
      <w:proofErr w:type="spellEnd"/>
      <w:r w:rsidRPr="00924C14">
        <w:rPr>
          <w:rFonts w:ascii="Times New Roman" w:eastAsia="Times New Roman" w:hAnsi="Times New Roman" w:cs="Times New Roman"/>
          <w:color w:val="000000" w:themeColor="text1"/>
          <w:sz w:val="24"/>
          <w:szCs w:val="24"/>
        </w:rPr>
        <w:t xml:space="preserve"> and range of its </w:t>
      </w:r>
      <w:hyperlink r:id="rId34" w:history="1">
        <w:r w:rsidRPr="00924C14">
          <w:rPr>
            <w:rFonts w:ascii="Times New Roman" w:eastAsia="Times New Roman" w:hAnsi="Times New Roman" w:cs="Times New Roman"/>
            <w:color w:val="000000" w:themeColor="text1"/>
            <w:sz w:val="24"/>
            <w:szCs w:val="24"/>
          </w:rPr>
          <w:t>theatre</w:t>
        </w:r>
      </w:hyperlink>
      <w:r w:rsidRPr="00924C14">
        <w:rPr>
          <w:rFonts w:ascii="Times New Roman" w:eastAsia="Times New Roman" w:hAnsi="Times New Roman" w:cs="Times New Roman"/>
          <w:color w:val="000000" w:themeColor="text1"/>
          <w:sz w:val="24"/>
          <w:szCs w:val="24"/>
        </w:rPr>
        <w:t xml:space="preserve">. The rich cultural heritage of the nation, particularly of the south, made performance the natural means for political debate, social cohesion, celebration, and lament. The Nigerian playwright has grown up in a world where theatre literally takes place on the street, in the performances of such masquerade figures as the </w:t>
      </w:r>
      <w:proofErr w:type="spellStart"/>
      <w:r w:rsidRPr="00924C14">
        <w:rPr>
          <w:rFonts w:ascii="Times New Roman" w:eastAsia="Times New Roman" w:hAnsi="Times New Roman" w:cs="Times New Roman"/>
          <w:color w:val="000000" w:themeColor="text1"/>
          <w:sz w:val="24"/>
          <w:szCs w:val="24"/>
        </w:rPr>
        <w:t>Egungun</w:t>
      </w:r>
      <w:proofErr w:type="spellEnd"/>
      <w:r w:rsidRPr="00924C14">
        <w:rPr>
          <w:rFonts w:ascii="Times New Roman" w:eastAsia="Times New Roman" w:hAnsi="Times New Roman" w:cs="Times New Roman"/>
          <w:color w:val="000000" w:themeColor="text1"/>
          <w:sz w:val="24"/>
          <w:szCs w:val="24"/>
        </w:rPr>
        <w:t xml:space="preserve">, or the festivals relating to trades, crafts, or seasonal rhythms, marriages and funerals. </w:t>
      </w:r>
      <w:proofErr w:type="gramStart"/>
      <w:r w:rsidRPr="00924C14">
        <w:rPr>
          <w:rFonts w:ascii="Times New Roman" w:eastAsia="Times New Roman" w:hAnsi="Times New Roman" w:cs="Times New Roman"/>
          <w:color w:val="000000" w:themeColor="text1"/>
          <w:sz w:val="24"/>
          <w:szCs w:val="24"/>
        </w:rPr>
        <w:t>A vibrant tradition of popular theatre (such as the </w:t>
      </w:r>
      <w:hyperlink r:id="rId35" w:history="1">
        <w:r w:rsidRPr="00924C14">
          <w:rPr>
            <w:rFonts w:ascii="Times New Roman" w:eastAsia="Times New Roman" w:hAnsi="Times New Roman" w:cs="Times New Roman"/>
            <w:color w:val="000000" w:themeColor="text1"/>
            <w:sz w:val="24"/>
            <w:szCs w:val="24"/>
          </w:rPr>
          <w:t>Yoruba opera</w:t>
        </w:r>
      </w:hyperlink>
      <w:r w:rsidRPr="00924C14">
        <w:rPr>
          <w:rFonts w:ascii="Times New Roman" w:eastAsia="Times New Roman" w:hAnsi="Times New Roman" w:cs="Times New Roman"/>
          <w:color w:val="000000" w:themeColor="text1"/>
          <w:sz w:val="24"/>
          <w:szCs w:val="24"/>
        </w:rPr>
        <w:t>) was also a resource that the literary playwright could be inspired by and draw</w:t>
      </w:r>
      <w:proofErr w:type="gramEnd"/>
      <w:r w:rsidRPr="00924C14">
        <w:rPr>
          <w:rFonts w:ascii="Times New Roman" w:eastAsia="Times New Roman" w:hAnsi="Times New Roman" w:cs="Times New Roman"/>
          <w:color w:val="000000" w:themeColor="text1"/>
          <w:sz w:val="24"/>
          <w:szCs w:val="24"/>
        </w:rPr>
        <w:t xml:space="preserve"> upon. Popular theatre practitioners such as </w:t>
      </w:r>
      <w:hyperlink r:id="rId36" w:history="1">
        <w:r w:rsidRPr="00924C14">
          <w:rPr>
            <w:rFonts w:ascii="Times New Roman" w:eastAsia="Times New Roman" w:hAnsi="Times New Roman" w:cs="Times New Roman"/>
            <w:color w:val="000000" w:themeColor="text1"/>
            <w:sz w:val="24"/>
            <w:szCs w:val="24"/>
          </w:rPr>
          <w:t xml:space="preserve">Hubert </w:t>
        </w:r>
        <w:proofErr w:type="spellStart"/>
        <w:r w:rsidRPr="00924C14">
          <w:rPr>
            <w:rFonts w:ascii="Times New Roman" w:eastAsia="Times New Roman" w:hAnsi="Times New Roman" w:cs="Times New Roman"/>
            <w:color w:val="000000" w:themeColor="text1"/>
            <w:sz w:val="24"/>
            <w:szCs w:val="24"/>
          </w:rPr>
          <w:t>Ogunde</w:t>
        </w:r>
        <w:proofErr w:type="spellEnd"/>
      </w:hyperlink>
      <w:r w:rsidRPr="00924C14">
        <w:rPr>
          <w:rFonts w:ascii="Times New Roman" w:eastAsia="Times New Roman" w:hAnsi="Times New Roman" w:cs="Times New Roman"/>
          <w:color w:val="000000" w:themeColor="text1"/>
          <w:sz w:val="24"/>
          <w:szCs w:val="24"/>
        </w:rPr>
        <w:t>, writing in </w:t>
      </w:r>
      <w:hyperlink r:id="rId37" w:history="1">
        <w:r w:rsidRPr="00924C14">
          <w:rPr>
            <w:rFonts w:ascii="Times New Roman" w:eastAsia="Times New Roman" w:hAnsi="Times New Roman" w:cs="Times New Roman"/>
            <w:color w:val="000000" w:themeColor="text1"/>
            <w:sz w:val="24"/>
            <w:szCs w:val="24"/>
          </w:rPr>
          <w:t>Yoruba</w:t>
        </w:r>
      </w:hyperlink>
      <w:r w:rsidRPr="00924C14">
        <w:rPr>
          <w:rFonts w:ascii="Times New Roman" w:eastAsia="Times New Roman" w:hAnsi="Times New Roman" w:cs="Times New Roman"/>
          <w:color w:val="000000" w:themeColor="text1"/>
          <w:sz w:val="24"/>
          <w:szCs w:val="24"/>
        </w:rPr>
        <w:t>, created biblical and political dramas that toured the country in trucks, performing in hotel yards or </w:t>
      </w:r>
      <w:hyperlink r:id="rId38" w:history="1">
        <w:r w:rsidRPr="00924C14">
          <w:rPr>
            <w:rFonts w:ascii="Times New Roman" w:eastAsia="Times New Roman" w:hAnsi="Times New Roman" w:cs="Times New Roman"/>
            <w:color w:val="000000" w:themeColor="text1"/>
            <w:sz w:val="24"/>
            <w:szCs w:val="24"/>
          </w:rPr>
          <w:t>community</w:t>
        </w:r>
      </w:hyperlink>
      <w:r w:rsidRPr="00924C14">
        <w:rPr>
          <w:rFonts w:ascii="Times New Roman" w:eastAsia="Times New Roman" w:hAnsi="Times New Roman" w:cs="Times New Roman"/>
          <w:color w:val="000000" w:themeColor="text1"/>
          <w:sz w:val="24"/>
          <w:szCs w:val="24"/>
        </w:rPr>
        <w:t> halls to enthusiastic audiences, with lavish ingredients of </w:t>
      </w:r>
      <w:hyperlink r:id="rId39" w:history="1">
        <w:r w:rsidRPr="00924C14">
          <w:rPr>
            <w:rFonts w:ascii="Times New Roman" w:eastAsia="Times New Roman" w:hAnsi="Times New Roman" w:cs="Times New Roman"/>
            <w:color w:val="000000" w:themeColor="text1"/>
            <w:sz w:val="24"/>
            <w:szCs w:val="24"/>
          </w:rPr>
          <w:t>song</w:t>
        </w:r>
      </w:hyperlink>
      <w:r w:rsidRPr="00924C14">
        <w:rPr>
          <w:rFonts w:ascii="Times New Roman" w:eastAsia="Times New Roman" w:hAnsi="Times New Roman" w:cs="Times New Roman"/>
          <w:color w:val="000000" w:themeColor="text1"/>
          <w:sz w:val="24"/>
          <w:szCs w:val="24"/>
        </w:rPr>
        <w:t>, </w:t>
      </w:r>
      <w:hyperlink r:id="rId40" w:history="1">
        <w:r w:rsidRPr="00924C14">
          <w:rPr>
            <w:rFonts w:ascii="Times New Roman" w:eastAsia="Times New Roman" w:hAnsi="Times New Roman" w:cs="Times New Roman"/>
            <w:color w:val="000000" w:themeColor="text1"/>
            <w:sz w:val="24"/>
            <w:szCs w:val="24"/>
          </w:rPr>
          <w:t>dance</w:t>
        </w:r>
      </w:hyperlink>
      <w:r w:rsidRPr="00924C14">
        <w:rPr>
          <w:rFonts w:ascii="Times New Roman" w:eastAsia="Times New Roman" w:hAnsi="Times New Roman" w:cs="Times New Roman"/>
          <w:color w:val="000000" w:themeColor="text1"/>
          <w:sz w:val="24"/>
          <w:szCs w:val="24"/>
        </w:rPr>
        <w:t xml:space="preserve">, and spectacle. Two titles of plays by </w:t>
      </w:r>
      <w:proofErr w:type="spellStart"/>
      <w:r w:rsidRPr="00924C14">
        <w:rPr>
          <w:rFonts w:ascii="Times New Roman" w:eastAsia="Times New Roman" w:hAnsi="Times New Roman" w:cs="Times New Roman"/>
          <w:color w:val="000000" w:themeColor="text1"/>
          <w:sz w:val="24"/>
          <w:szCs w:val="24"/>
        </w:rPr>
        <w:t>Ogunde</w:t>
      </w:r>
      <w:proofErr w:type="spellEnd"/>
      <w:r w:rsidRPr="00924C14">
        <w:rPr>
          <w:rFonts w:ascii="Times New Roman" w:eastAsia="Times New Roman" w:hAnsi="Times New Roman" w:cs="Times New Roman"/>
          <w:color w:val="000000" w:themeColor="text1"/>
          <w:sz w:val="24"/>
          <w:szCs w:val="24"/>
        </w:rPr>
        <w:t xml:space="preserve"> indicate the range of his writing: </w:t>
      </w:r>
      <w:r w:rsidRPr="00924C14">
        <w:rPr>
          <w:rFonts w:ascii="Times New Roman" w:eastAsia="Times New Roman" w:hAnsi="Times New Roman" w:cs="Times New Roman"/>
          <w:i/>
          <w:iCs/>
          <w:color w:val="000000" w:themeColor="text1"/>
          <w:sz w:val="24"/>
          <w:szCs w:val="24"/>
        </w:rPr>
        <w:t>The Garden of Eden and the Throne of God</w:t>
      </w:r>
      <w:r w:rsidRPr="00924C14">
        <w:rPr>
          <w:rFonts w:ascii="Times New Roman" w:eastAsia="Times New Roman" w:hAnsi="Times New Roman" w:cs="Times New Roman"/>
          <w:color w:val="000000" w:themeColor="text1"/>
          <w:sz w:val="24"/>
          <w:szCs w:val="24"/>
        </w:rPr>
        <w:t> (1944) and </w:t>
      </w:r>
      <w:r w:rsidRPr="00924C14">
        <w:rPr>
          <w:rFonts w:ascii="Times New Roman" w:eastAsia="Times New Roman" w:hAnsi="Times New Roman" w:cs="Times New Roman"/>
          <w:i/>
          <w:iCs/>
          <w:color w:val="000000" w:themeColor="text1"/>
          <w:sz w:val="24"/>
          <w:szCs w:val="24"/>
        </w:rPr>
        <w:t>Bread and Bullet</w:t>
      </w:r>
      <w:r w:rsidRPr="00924C14">
        <w:rPr>
          <w:rFonts w:ascii="Times New Roman" w:eastAsia="Times New Roman" w:hAnsi="Times New Roman" w:cs="Times New Roman"/>
          <w:color w:val="000000" w:themeColor="text1"/>
          <w:sz w:val="24"/>
          <w:szCs w:val="24"/>
        </w:rPr>
        <w:t> (1950). </w:t>
      </w:r>
      <w:proofErr w:type="spellStart"/>
      <w:r w:rsidRPr="00924C14">
        <w:rPr>
          <w:rFonts w:ascii="Times New Roman" w:eastAsia="Times New Roman" w:hAnsi="Times New Roman" w:cs="Times New Roman"/>
          <w:color w:val="000000" w:themeColor="text1"/>
          <w:sz w:val="24"/>
          <w:szCs w:val="24"/>
        </w:rPr>
        <w:fldChar w:fldCharType="begin"/>
      </w:r>
      <w:r w:rsidRPr="00924C14">
        <w:rPr>
          <w:rFonts w:ascii="Times New Roman" w:eastAsia="Times New Roman" w:hAnsi="Times New Roman" w:cs="Times New Roman"/>
          <w:color w:val="000000" w:themeColor="text1"/>
          <w:sz w:val="24"/>
          <w:szCs w:val="24"/>
        </w:rPr>
        <w:instrText xml:space="preserve"> HYPERLINK "https://www.britannica.com/biography/Duro-Ladipo" </w:instrText>
      </w:r>
      <w:r w:rsidRPr="00924C14">
        <w:rPr>
          <w:rFonts w:ascii="Times New Roman" w:eastAsia="Times New Roman" w:hAnsi="Times New Roman" w:cs="Times New Roman"/>
          <w:color w:val="000000" w:themeColor="text1"/>
          <w:sz w:val="24"/>
          <w:szCs w:val="24"/>
        </w:rPr>
        <w:fldChar w:fldCharType="separate"/>
      </w:r>
      <w:r w:rsidRPr="00924C14">
        <w:rPr>
          <w:rFonts w:ascii="Times New Roman" w:eastAsia="Times New Roman" w:hAnsi="Times New Roman" w:cs="Times New Roman"/>
          <w:color w:val="000000" w:themeColor="text1"/>
          <w:sz w:val="24"/>
          <w:szCs w:val="24"/>
        </w:rPr>
        <w:t>Duro</w:t>
      </w:r>
      <w:proofErr w:type="spellEnd"/>
      <w:r w:rsidRPr="00924C14">
        <w:rPr>
          <w:rFonts w:ascii="Times New Roman" w:eastAsia="Times New Roman" w:hAnsi="Times New Roman" w:cs="Times New Roman"/>
          <w:color w:val="000000" w:themeColor="text1"/>
          <w:sz w:val="24"/>
          <w:szCs w:val="24"/>
        </w:rPr>
        <w:t xml:space="preserve"> </w:t>
      </w:r>
      <w:proofErr w:type="spellStart"/>
      <w:r w:rsidRPr="00924C14">
        <w:rPr>
          <w:rFonts w:ascii="Times New Roman" w:eastAsia="Times New Roman" w:hAnsi="Times New Roman" w:cs="Times New Roman"/>
          <w:color w:val="000000" w:themeColor="text1"/>
          <w:sz w:val="24"/>
          <w:szCs w:val="24"/>
        </w:rPr>
        <w:t>Ladipo</w:t>
      </w:r>
      <w:proofErr w:type="spellEnd"/>
      <w:r w:rsidRPr="00924C14">
        <w:rPr>
          <w:rFonts w:ascii="Times New Roman" w:eastAsia="Times New Roman" w:hAnsi="Times New Roman" w:cs="Times New Roman"/>
          <w:color w:val="000000" w:themeColor="text1"/>
          <w:sz w:val="24"/>
          <w:szCs w:val="24"/>
        </w:rPr>
        <w:fldChar w:fldCharType="end"/>
      </w:r>
      <w:r w:rsidRPr="00924C14">
        <w:rPr>
          <w:rFonts w:ascii="Times New Roman" w:eastAsia="Times New Roman" w:hAnsi="Times New Roman" w:cs="Times New Roman"/>
          <w:color w:val="000000" w:themeColor="text1"/>
          <w:sz w:val="24"/>
          <w:szCs w:val="24"/>
        </w:rPr>
        <w:t> was also an accomplished </w:t>
      </w:r>
      <w:hyperlink r:id="rId41" w:history="1">
        <w:r w:rsidRPr="00924C14">
          <w:rPr>
            <w:rFonts w:ascii="Times New Roman" w:eastAsia="Times New Roman" w:hAnsi="Times New Roman" w:cs="Times New Roman"/>
            <w:color w:val="000000" w:themeColor="text1"/>
            <w:sz w:val="24"/>
            <w:szCs w:val="24"/>
          </w:rPr>
          <w:t>Yoruba</w:t>
        </w:r>
      </w:hyperlink>
      <w:r w:rsidRPr="00924C14">
        <w:rPr>
          <w:rFonts w:ascii="Times New Roman" w:eastAsia="Times New Roman" w:hAnsi="Times New Roman" w:cs="Times New Roman"/>
          <w:color w:val="000000" w:themeColor="text1"/>
          <w:sz w:val="24"/>
          <w:szCs w:val="24"/>
        </w:rPr>
        <w:t> opera artist, with sophisticated theatrical re-creations of Yoruba history and </w:t>
      </w:r>
      <w:hyperlink r:id="rId42" w:history="1">
        <w:r w:rsidRPr="00924C14">
          <w:rPr>
            <w:rFonts w:ascii="Times New Roman" w:eastAsia="Times New Roman" w:hAnsi="Times New Roman" w:cs="Times New Roman"/>
            <w:color w:val="000000" w:themeColor="text1"/>
            <w:sz w:val="24"/>
            <w:szCs w:val="24"/>
          </w:rPr>
          <w:t>myth</w:t>
        </w:r>
      </w:hyperlink>
      <w:r w:rsidRPr="00924C14">
        <w:rPr>
          <w:rFonts w:ascii="Times New Roman" w:eastAsia="Times New Roman" w:hAnsi="Times New Roman" w:cs="Times New Roman"/>
          <w:color w:val="000000" w:themeColor="text1"/>
          <w:sz w:val="24"/>
          <w:szCs w:val="24"/>
        </w:rPr>
        <w:t> (</w:t>
      </w:r>
      <w:r w:rsidRPr="00924C14">
        <w:rPr>
          <w:rFonts w:ascii="Times New Roman" w:eastAsia="Times New Roman" w:hAnsi="Times New Roman" w:cs="Times New Roman"/>
          <w:i/>
          <w:iCs/>
          <w:color w:val="000000" w:themeColor="text1"/>
          <w:sz w:val="24"/>
          <w:szCs w:val="24"/>
        </w:rPr>
        <w:t xml:space="preserve">Oba </w:t>
      </w:r>
      <w:proofErr w:type="spellStart"/>
      <w:r w:rsidRPr="00924C14">
        <w:rPr>
          <w:rFonts w:ascii="Times New Roman" w:eastAsia="Times New Roman" w:hAnsi="Times New Roman" w:cs="Times New Roman"/>
          <w:i/>
          <w:iCs/>
          <w:color w:val="000000" w:themeColor="text1"/>
          <w:sz w:val="24"/>
          <w:szCs w:val="24"/>
        </w:rPr>
        <w:t>Koso</w:t>
      </w:r>
      <w:proofErr w:type="spellEnd"/>
      <w:r w:rsidRPr="00924C14">
        <w:rPr>
          <w:rFonts w:ascii="Times New Roman" w:eastAsia="Times New Roman" w:hAnsi="Times New Roman" w:cs="Times New Roman"/>
          <w:color w:val="000000" w:themeColor="text1"/>
          <w:sz w:val="24"/>
          <w:szCs w:val="24"/>
        </w:rPr>
        <w:t>, 1963, and </w:t>
      </w:r>
      <w:r w:rsidRPr="00924C14">
        <w:rPr>
          <w:rFonts w:ascii="Times New Roman" w:eastAsia="Times New Roman" w:hAnsi="Times New Roman" w:cs="Times New Roman"/>
          <w:i/>
          <w:iCs/>
          <w:color w:val="000000" w:themeColor="text1"/>
          <w:sz w:val="24"/>
          <w:szCs w:val="24"/>
        </w:rPr>
        <w:t xml:space="preserve">Oba </w:t>
      </w:r>
      <w:proofErr w:type="spellStart"/>
      <w:r w:rsidRPr="00924C14">
        <w:rPr>
          <w:rFonts w:ascii="Times New Roman" w:eastAsia="Times New Roman" w:hAnsi="Times New Roman" w:cs="Times New Roman"/>
          <w:i/>
          <w:iCs/>
          <w:color w:val="000000" w:themeColor="text1"/>
          <w:sz w:val="24"/>
          <w:szCs w:val="24"/>
        </w:rPr>
        <w:t>Waja</w:t>
      </w:r>
      <w:proofErr w:type="spellEnd"/>
      <w:r w:rsidRPr="00924C14">
        <w:rPr>
          <w:rFonts w:ascii="Times New Roman" w:eastAsia="Times New Roman" w:hAnsi="Times New Roman" w:cs="Times New Roman"/>
          <w:color w:val="000000" w:themeColor="text1"/>
          <w:sz w:val="24"/>
          <w:szCs w:val="24"/>
        </w:rPr>
        <w:t>, 1964) and an extraordinary version of Austrian author </w:t>
      </w:r>
      <w:hyperlink r:id="rId43" w:history="1">
        <w:r w:rsidRPr="00924C14">
          <w:rPr>
            <w:rFonts w:ascii="Times New Roman" w:eastAsia="Times New Roman" w:hAnsi="Times New Roman" w:cs="Times New Roman"/>
            <w:color w:val="000000" w:themeColor="text1"/>
            <w:sz w:val="24"/>
            <w:szCs w:val="24"/>
          </w:rPr>
          <w:t>Hugo von Hofmannsthal</w:t>
        </w:r>
      </w:hyperlink>
      <w:r w:rsidRPr="00924C14">
        <w:rPr>
          <w:rFonts w:ascii="Times New Roman" w:eastAsia="Times New Roman" w:hAnsi="Times New Roman" w:cs="Times New Roman"/>
          <w:color w:val="000000" w:themeColor="text1"/>
          <w:sz w:val="24"/>
          <w:szCs w:val="24"/>
        </w:rPr>
        <w:t>’s </w:t>
      </w:r>
      <w:proofErr w:type="spellStart"/>
      <w:r w:rsidRPr="00924C14">
        <w:rPr>
          <w:rFonts w:ascii="Times New Roman" w:eastAsia="Times New Roman" w:hAnsi="Times New Roman" w:cs="Times New Roman"/>
          <w:i/>
          <w:iCs/>
          <w:color w:val="000000" w:themeColor="text1"/>
          <w:sz w:val="24"/>
          <w:szCs w:val="24"/>
        </w:rPr>
        <w:t>Jedermann</w:t>
      </w:r>
      <w:proofErr w:type="spellEnd"/>
      <w:r w:rsidRPr="00924C14">
        <w:rPr>
          <w:rFonts w:ascii="Times New Roman" w:eastAsia="Times New Roman" w:hAnsi="Times New Roman" w:cs="Times New Roman"/>
          <w:color w:val="000000" w:themeColor="text1"/>
          <w:sz w:val="24"/>
          <w:szCs w:val="24"/>
        </w:rPr>
        <w:t> (</w:t>
      </w:r>
      <w:r w:rsidRPr="00924C14">
        <w:rPr>
          <w:rFonts w:ascii="Times New Roman" w:eastAsia="Times New Roman" w:hAnsi="Times New Roman" w:cs="Times New Roman"/>
          <w:i/>
          <w:iCs/>
          <w:color w:val="000000" w:themeColor="text1"/>
          <w:sz w:val="24"/>
          <w:szCs w:val="24"/>
        </w:rPr>
        <w:t>Everyman</w:t>
      </w:r>
      <w:r w:rsidRPr="00924C14">
        <w:rPr>
          <w:rFonts w:ascii="Times New Roman" w:eastAsia="Times New Roman" w:hAnsi="Times New Roman" w:cs="Times New Roman"/>
          <w:color w:val="000000" w:themeColor="text1"/>
          <w:sz w:val="24"/>
          <w:szCs w:val="24"/>
        </w:rPr>
        <w:t>), called </w:t>
      </w:r>
      <w:proofErr w:type="spellStart"/>
      <w:r w:rsidRPr="00924C14">
        <w:rPr>
          <w:rFonts w:ascii="Times New Roman" w:eastAsia="Times New Roman" w:hAnsi="Times New Roman" w:cs="Times New Roman"/>
          <w:i/>
          <w:iCs/>
          <w:color w:val="000000" w:themeColor="text1"/>
          <w:sz w:val="24"/>
          <w:szCs w:val="24"/>
        </w:rPr>
        <w:t>Eda</w:t>
      </w:r>
      <w:proofErr w:type="spellEnd"/>
      <w:r w:rsidRPr="00924C14">
        <w:rPr>
          <w:rFonts w:ascii="Times New Roman" w:eastAsia="Times New Roman" w:hAnsi="Times New Roman" w:cs="Times New Roman"/>
          <w:color w:val="000000" w:themeColor="text1"/>
          <w:sz w:val="24"/>
          <w:szCs w:val="24"/>
        </w:rPr>
        <w:t> (1970). In the mid-1960s the </w:t>
      </w:r>
      <w:hyperlink r:id="rId44" w:history="1">
        <w:proofErr w:type="gramStart"/>
        <w:r w:rsidRPr="00924C14">
          <w:rPr>
            <w:rFonts w:ascii="Times New Roman" w:eastAsia="Times New Roman" w:hAnsi="Times New Roman" w:cs="Times New Roman"/>
            <w:color w:val="000000" w:themeColor="text1"/>
            <w:sz w:val="24"/>
            <w:szCs w:val="24"/>
          </w:rPr>
          <w:t xml:space="preserve">Kola </w:t>
        </w:r>
        <w:proofErr w:type="spellStart"/>
        <w:r w:rsidRPr="00924C14">
          <w:rPr>
            <w:rFonts w:ascii="Times New Roman" w:eastAsia="Times New Roman" w:hAnsi="Times New Roman" w:cs="Times New Roman"/>
            <w:color w:val="000000" w:themeColor="text1"/>
            <w:sz w:val="24"/>
            <w:szCs w:val="24"/>
          </w:rPr>
          <w:t>Ogunmola</w:t>
        </w:r>
        <w:proofErr w:type="spellEnd"/>
      </w:hyperlink>
      <w:r w:rsidRPr="00924C14">
        <w:rPr>
          <w:rFonts w:ascii="Times New Roman" w:eastAsia="Times New Roman" w:hAnsi="Times New Roman" w:cs="Times New Roman"/>
          <w:color w:val="000000" w:themeColor="text1"/>
          <w:sz w:val="24"/>
          <w:szCs w:val="24"/>
        </w:rPr>
        <w:t> company</w:t>
      </w:r>
      <w:proofErr w:type="gramEnd"/>
      <w:r w:rsidRPr="00924C14">
        <w:rPr>
          <w:rFonts w:ascii="Times New Roman" w:eastAsia="Times New Roman" w:hAnsi="Times New Roman" w:cs="Times New Roman"/>
          <w:color w:val="000000" w:themeColor="text1"/>
          <w:sz w:val="24"/>
          <w:szCs w:val="24"/>
        </w:rPr>
        <w:t xml:space="preserve">, in conjunction with the Nigerian theatre designer Demas </w:t>
      </w:r>
      <w:proofErr w:type="spellStart"/>
      <w:r w:rsidRPr="00924C14">
        <w:rPr>
          <w:rFonts w:ascii="Times New Roman" w:eastAsia="Times New Roman" w:hAnsi="Times New Roman" w:cs="Times New Roman"/>
          <w:color w:val="000000" w:themeColor="text1"/>
          <w:sz w:val="24"/>
          <w:szCs w:val="24"/>
        </w:rPr>
        <w:t>Nwoko</w:t>
      </w:r>
      <w:proofErr w:type="spellEnd"/>
      <w:r w:rsidRPr="00924C14">
        <w:rPr>
          <w:rFonts w:ascii="Times New Roman" w:eastAsia="Times New Roman" w:hAnsi="Times New Roman" w:cs="Times New Roman"/>
          <w:color w:val="000000" w:themeColor="text1"/>
          <w:sz w:val="24"/>
          <w:szCs w:val="24"/>
        </w:rPr>
        <w:t>, had great success with an </w:t>
      </w:r>
      <w:hyperlink r:id="rId45" w:history="1">
        <w:r w:rsidRPr="00924C14">
          <w:rPr>
            <w:rFonts w:ascii="Times New Roman" w:eastAsia="Times New Roman" w:hAnsi="Times New Roman" w:cs="Times New Roman"/>
            <w:color w:val="000000" w:themeColor="text1"/>
            <w:sz w:val="24"/>
            <w:szCs w:val="24"/>
          </w:rPr>
          <w:t>adaptation</w:t>
        </w:r>
      </w:hyperlink>
      <w:r w:rsidRPr="00924C14">
        <w:rPr>
          <w:rFonts w:ascii="Times New Roman" w:eastAsia="Times New Roman" w:hAnsi="Times New Roman" w:cs="Times New Roman"/>
          <w:color w:val="000000" w:themeColor="text1"/>
          <w:sz w:val="24"/>
          <w:szCs w:val="24"/>
        </w:rPr>
        <w:t> of </w:t>
      </w:r>
      <w:hyperlink r:id="rId46" w:history="1">
        <w:r w:rsidRPr="00924C14">
          <w:rPr>
            <w:rFonts w:ascii="Times New Roman" w:eastAsia="Times New Roman" w:hAnsi="Times New Roman" w:cs="Times New Roman"/>
            <w:color w:val="000000" w:themeColor="text1"/>
            <w:sz w:val="24"/>
            <w:szCs w:val="24"/>
          </w:rPr>
          <w:t xml:space="preserve">Amos </w:t>
        </w:r>
        <w:proofErr w:type="spellStart"/>
        <w:r w:rsidRPr="00924C14">
          <w:rPr>
            <w:rFonts w:ascii="Times New Roman" w:eastAsia="Times New Roman" w:hAnsi="Times New Roman" w:cs="Times New Roman"/>
            <w:color w:val="000000" w:themeColor="text1"/>
            <w:sz w:val="24"/>
            <w:szCs w:val="24"/>
          </w:rPr>
          <w:t>Tutuola</w:t>
        </w:r>
      </w:hyperlink>
      <w:r w:rsidRPr="00924C14">
        <w:rPr>
          <w:rFonts w:ascii="Times New Roman" w:eastAsia="Times New Roman" w:hAnsi="Times New Roman" w:cs="Times New Roman"/>
          <w:color w:val="000000" w:themeColor="text1"/>
          <w:sz w:val="24"/>
          <w:szCs w:val="24"/>
        </w:rPr>
        <w:t>’s</w:t>
      </w:r>
      <w:proofErr w:type="spellEnd"/>
      <w:r w:rsidRPr="00924C14">
        <w:rPr>
          <w:rFonts w:ascii="Times New Roman" w:eastAsia="Times New Roman" w:hAnsi="Times New Roman" w:cs="Times New Roman"/>
          <w:color w:val="000000" w:themeColor="text1"/>
          <w:sz w:val="24"/>
          <w:szCs w:val="24"/>
        </w:rPr>
        <w:t xml:space="preserve"> novel </w:t>
      </w:r>
      <w:hyperlink r:id="rId47" w:history="1">
        <w:r w:rsidRPr="00924C14">
          <w:rPr>
            <w:rFonts w:ascii="Times New Roman" w:eastAsia="Times New Roman" w:hAnsi="Times New Roman" w:cs="Times New Roman"/>
            <w:i/>
            <w:iCs/>
            <w:color w:val="000000" w:themeColor="text1"/>
            <w:sz w:val="24"/>
            <w:szCs w:val="24"/>
          </w:rPr>
          <w:t xml:space="preserve">The Palm-Wine </w:t>
        </w:r>
        <w:proofErr w:type="spellStart"/>
        <w:r w:rsidRPr="00924C14">
          <w:rPr>
            <w:rFonts w:ascii="Times New Roman" w:eastAsia="Times New Roman" w:hAnsi="Times New Roman" w:cs="Times New Roman"/>
            <w:i/>
            <w:iCs/>
            <w:color w:val="000000" w:themeColor="text1"/>
            <w:sz w:val="24"/>
            <w:szCs w:val="24"/>
          </w:rPr>
          <w:t>Drinkard</w:t>
        </w:r>
        <w:proofErr w:type="spellEnd"/>
      </w:hyperlink>
      <w:r w:rsidRPr="00924C14">
        <w:rPr>
          <w:rFonts w:ascii="Times New Roman" w:eastAsia="Times New Roman" w:hAnsi="Times New Roman" w:cs="Times New Roman"/>
          <w:color w:val="000000" w:themeColor="text1"/>
          <w:sz w:val="24"/>
          <w:szCs w:val="24"/>
        </w:rPr>
        <w:t xml:space="preserve">. In addition to the troupes led by </w:t>
      </w:r>
      <w:proofErr w:type="spellStart"/>
      <w:r w:rsidRPr="00924C14">
        <w:rPr>
          <w:rFonts w:ascii="Times New Roman" w:eastAsia="Times New Roman" w:hAnsi="Times New Roman" w:cs="Times New Roman"/>
          <w:color w:val="000000" w:themeColor="text1"/>
          <w:sz w:val="24"/>
          <w:szCs w:val="24"/>
        </w:rPr>
        <w:t>Ogunde</w:t>
      </w:r>
      <w:proofErr w:type="spellEnd"/>
      <w:r w:rsidRPr="00924C14">
        <w:rPr>
          <w:rFonts w:ascii="Times New Roman" w:eastAsia="Times New Roman" w:hAnsi="Times New Roman" w:cs="Times New Roman"/>
          <w:color w:val="000000" w:themeColor="text1"/>
          <w:sz w:val="24"/>
          <w:szCs w:val="24"/>
        </w:rPr>
        <w:t xml:space="preserve">, </w:t>
      </w:r>
      <w:proofErr w:type="spellStart"/>
      <w:r w:rsidRPr="00924C14">
        <w:rPr>
          <w:rFonts w:ascii="Times New Roman" w:eastAsia="Times New Roman" w:hAnsi="Times New Roman" w:cs="Times New Roman"/>
          <w:color w:val="000000" w:themeColor="text1"/>
          <w:sz w:val="24"/>
          <w:szCs w:val="24"/>
        </w:rPr>
        <w:t>Ladipo</w:t>
      </w:r>
      <w:proofErr w:type="spellEnd"/>
      <w:r w:rsidRPr="00924C14">
        <w:rPr>
          <w:rFonts w:ascii="Times New Roman" w:eastAsia="Times New Roman" w:hAnsi="Times New Roman" w:cs="Times New Roman"/>
          <w:color w:val="000000" w:themeColor="text1"/>
          <w:sz w:val="24"/>
          <w:szCs w:val="24"/>
        </w:rPr>
        <w:t xml:space="preserve">, and </w:t>
      </w:r>
      <w:proofErr w:type="spellStart"/>
      <w:r w:rsidRPr="00924C14">
        <w:rPr>
          <w:rFonts w:ascii="Times New Roman" w:eastAsia="Times New Roman" w:hAnsi="Times New Roman" w:cs="Times New Roman"/>
          <w:color w:val="000000" w:themeColor="text1"/>
          <w:sz w:val="24"/>
          <w:szCs w:val="24"/>
        </w:rPr>
        <w:t>Ogunmola</w:t>
      </w:r>
      <w:proofErr w:type="spellEnd"/>
      <w:r w:rsidRPr="00924C14">
        <w:rPr>
          <w:rFonts w:ascii="Times New Roman" w:eastAsia="Times New Roman" w:hAnsi="Times New Roman" w:cs="Times New Roman"/>
          <w:color w:val="000000" w:themeColor="text1"/>
          <w:sz w:val="24"/>
          <w:szCs w:val="24"/>
        </w:rPr>
        <w:t>, numerous other Yoruba theatre companies enjoyed great success well into the 1980s, though they were gradually overtaken by the popularity of videos for </w:t>
      </w:r>
      <w:hyperlink r:id="rId48" w:history="1">
        <w:r w:rsidRPr="00924C14">
          <w:rPr>
            <w:rFonts w:ascii="Times New Roman" w:eastAsia="Times New Roman" w:hAnsi="Times New Roman" w:cs="Times New Roman"/>
            <w:color w:val="000000" w:themeColor="text1"/>
            <w:sz w:val="24"/>
            <w:szCs w:val="24"/>
          </w:rPr>
          <w:t>consumption</w:t>
        </w:r>
      </w:hyperlink>
      <w:r w:rsidRPr="00924C14">
        <w:rPr>
          <w:rFonts w:ascii="Times New Roman" w:eastAsia="Times New Roman" w:hAnsi="Times New Roman" w:cs="Times New Roman"/>
          <w:color w:val="000000" w:themeColor="text1"/>
          <w:sz w:val="24"/>
          <w:szCs w:val="24"/>
        </w:rPr>
        <w:t> at home, which diminished their audiences. The Nobel laureate </w:t>
      </w:r>
      <w:proofErr w:type="spellStart"/>
      <w:r w:rsidRPr="00924C14">
        <w:rPr>
          <w:rFonts w:ascii="Times New Roman" w:eastAsia="Times New Roman" w:hAnsi="Times New Roman" w:cs="Times New Roman"/>
          <w:color w:val="000000" w:themeColor="text1"/>
          <w:sz w:val="24"/>
          <w:szCs w:val="24"/>
        </w:rPr>
        <w:fldChar w:fldCharType="begin"/>
      </w:r>
      <w:r w:rsidRPr="00924C14">
        <w:rPr>
          <w:rFonts w:ascii="Times New Roman" w:eastAsia="Times New Roman" w:hAnsi="Times New Roman" w:cs="Times New Roman"/>
          <w:color w:val="000000" w:themeColor="text1"/>
          <w:sz w:val="24"/>
          <w:szCs w:val="24"/>
        </w:rPr>
        <w:instrText xml:space="preserve"> HYPERLINK "https://www.britannica.com/biography/Wole-Soyinka" </w:instrText>
      </w:r>
      <w:r w:rsidRPr="00924C14">
        <w:rPr>
          <w:rFonts w:ascii="Times New Roman" w:eastAsia="Times New Roman" w:hAnsi="Times New Roman" w:cs="Times New Roman"/>
          <w:color w:val="000000" w:themeColor="text1"/>
          <w:sz w:val="24"/>
          <w:szCs w:val="24"/>
        </w:rPr>
        <w:fldChar w:fldCharType="separate"/>
      </w:r>
      <w:r w:rsidRPr="00924C14">
        <w:rPr>
          <w:rFonts w:ascii="Times New Roman" w:eastAsia="Times New Roman" w:hAnsi="Times New Roman" w:cs="Times New Roman"/>
          <w:color w:val="000000" w:themeColor="text1"/>
          <w:sz w:val="24"/>
          <w:szCs w:val="24"/>
        </w:rPr>
        <w:t>Wole</w:t>
      </w:r>
      <w:proofErr w:type="spellEnd"/>
      <w:r w:rsidRPr="00924C14">
        <w:rPr>
          <w:rFonts w:ascii="Times New Roman" w:eastAsia="Times New Roman" w:hAnsi="Times New Roman" w:cs="Times New Roman"/>
          <w:color w:val="000000" w:themeColor="text1"/>
          <w:sz w:val="24"/>
          <w:szCs w:val="24"/>
        </w:rPr>
        <w:t xml:space="preserve"> Soyinka</w:t>
      </w:r>
      <w:r w:rsidRPr="00924C14">
        <w:rPr>
          <w:rFonts w:ascii="Times New Roman" w:eastAsia="Times New Roman" w:hAnsi="Times New Roman" w:cs="Times New Roman"/>
          <w:color w:val="000000" w:themeColor="text1"/>
          <w:sz w:val="24"/>
          <w:szCs w:val="24"/>
        </w:rPr>
        <w:fldChar w:fldCharType="end"/>
      </w:r>
      <w:r w:rsidRPr="00924C14">
        <w:rPr>
          <w:rFonts w:ascii="Times New Roman" w:eastAsia="Times New Roman" w:hAnsi="Times New Roman" w:cs="Times New Roman"/>
          <w:color w:val="000000" w:themeColor="text1"/>
          <w:sz w:val="24"/>
          <w:szCs w:val="24"/>
        </w:rPr>
        <w:t xml:space="preserve">, Africa’s leading playwright, acknowledged the influence of such artists as </w:t>
      </w:r>
      <w:proofErr w:type="spellStart"/>
      <w:r w:rsidRPr="00924C14">
        <w:rPr>
          <w:rFonts w:ascii="Times New Roman" w:eastAsia="Times New Roman" w:hAnsi="Times New Roman" w:cs="Times New Roman"/>
          <w:color w:val="000000" w:themeColor="text1"/>
          <w:sz w:val="24"/>
          <w:szCs w:val="24"/>
        </w:rPr>
        <w:t>Ogunde</w:t>
      </w:r>
      <w:proofErr w:type="spellEnd"/>
      <w:r w:rsidRPr="00924C14">
        <w:rPr>
          <w:rFonts w:ascii="Times New Roman" w:eastAsia="Times New Roman" w:hAnsi="Times New Roman" w:cs="Times New Roman"/>
          <w:color w:val="000000" w:themeColor="text1"/>
          <w:sz w:val="24"/>
          <w:szCs w:val="24"/>
        </w:rPr>
        <w:t xml:space="preserve"> upon his work, and modern Nigerian theatre also owes a debt to </w:t>
      </w:r>
      <w:hyperlink r:id="rId49" w:history="1">
        <w:r w:rsidRPr="00924C14">
          <w:rPr>
            <w:rFonts w:ascii="Times New Roman" w:eastAsia="Times New Roman" w:hAnsi="Times New Roman" w:cs="Times New Roman"/>
            <w:color w:val="000000" w:themeColor="text1"/>
            <w:sz w:val="24"/>
            <w:szCs w:val="24"/>
          </w:rPr>
          <w:t xml:space="preserve">James </w:t>
        </w:r>
        <w:proofErr w:type="spellStart"/>
        <w:r w:rsidRPr="00924C14">
          <w:rPr>
            <w:rFonts w:ascii="Times New Roman" w:eastAsia="Times New Roman" w:hAnsi="Times New Roman" w:cs="Times New Roman"/>
            <w:color w:val="000000" w:themeColor="text1"/>
            <w:sz w:val="24"/>
            <w:szCs w:val="24"/>
          </w:rPr>
          <w:t>Ene</w:t>
        </w:r>
        <w:proofErr w:type="spellEnd"/>
        <w:r w:rsidRPr="00924C14">
          <w:rPr>
            <w:rFonts w:ascii="Times New Roman" w:eastAsia="Times New Roman" w:hAnsi="Times New Roman" w:cs="Times New Roman"/>
            <w:color w:val="000000" w:themeColor="text1"/>
            <w:sz w:val="24"/>
            <w:szCs w:val="24"/>
          </w:rPr>
          <w:t xml:space="preserve"> </w:t>
        </w:r>
        <w:proofErr w:type="spellStart"/>
        <w:r w:rsidRPr="00924C14">
          <w:rPr>
            <w:rFonts w:ascii="Times New Roman" w:eastAsia="Times New Roman" w:hAnsi="Times New Roman" w:cs="Times New Roman"/>
            <w:color w:val="000000" w:themeColor="text1"/>
            <w:sz w:val="24"/>
            <w:szCs w:val="24"/>
          </w:rPr>
          <w:t>Henshaw</w:t>
        </w:r>
        <w:proofErr w:type="spellEnd"/>
      </w:hyperlink>
      <w:r w:rsidRPr="00924C14">
        <w:rPr>
          <w:rFonts w:ascii="Times New Roman" w:eastAsia="Times New Roman" w:hAnsi="Times New Roman" w:cs="Times New Roman"/>
          <w:color w:val="000000" w:themeColor="text1"/>
          <w:sz w:val="24"/>
          <w:szCs w:val="24"/>
        </w:rPr>
        <w:t xml:space="preserve">, </w:t>
      </w:r>
      <w:r w:rsidRPr="00924C14">
        <w:rPr>
          <w:rFonts w:ascii="Times New Roman" w:eastAsia="Times New Roman" w:hAnsi="Times New Roman" w:cs="Times New Roman"/>
          <w:color w:val="000000" w:themeColor="text1"/>
          <w:sz w:val="24"/>
          <w:szCs w:val="24"/>
        </w:rPr>
        <w:lastRenderedPageBreak/>
        <w:t>whose well-crafted popular plays (</w:t>
      </w:r>
      <w:r w:rsidRPr="00924C14">
        <w:rPr>
          <w:rFonts w:ascii="Times New Roman" w:eastAsia="Times New Roman" w:hAnsi="Times New Roman" w:cs="Times New Roman"/>
          <w:i/>
          <w:iCs/>
          <w:color w:val="000000" w:themeColor="text1"/>
          <w:sz w:val="24"/>
          <w:szCs w:val="24"/>
        </w:rPr>
        <w:t>This Is Our Chance</w:t>
      </w:r>
      <w:r w:rsidRPr="00924C14">
        <w:rPr>
          <w:rFonts w:ascii="Times New Roman" w:eastAsia="Times New Roman" w:hAnsi="Times New Roman" w:cs="Times New Roman"/>
          <w:color w:val="000000" w:themeColor="text1"/>
          <w:sz w:val="24"/>
          <w:szCs w:val="24"/>
        </w:rPr>
        <w:t>, first performed 1948, published 1956; and </w:t>
      </w:r>
      <w:r w:rsidRPr="00924C14">
        <w:rPr>
          <w:rFonts w:ascii="Times New Roman" w:eastAsia="Times New Roman" w:hAnsi="Times New Roman" w:cs="Times New Roman"/>
          <w:i/>
          <w:iCs/>
          <w:color w:val="000000" w:themeColor="text1"/>
          <w:sz w:val="24"/>
          <w:szCs w:val="24"/>
        </w:rPr>
        <w:t>Medicine for Love</w:t>
      </w:r>
      <w:r w:rsidRPr="00924C14">
        <w:rPr>
          <w:rFonts w:ascii="Times New Roman" w:eastAsia="Times New Roman" w:hAnsi="Times New Roman" w:cs="Times New Roman"/>
          <w:color w:val="000000" w:themeColor="text1"/>
          <w:sz w:val="24"/>
          <w:szCs w:val="24"/>
        </w:rPr>
        <w:t>, 1964) can be seen as the beginnings of a literary drama.</w:t>
      </w:r>
    </w:p>
    <w:p w:rsidR="00924C14" w:rsidRPr="00924C14" w:rsidRDefault="00924C14" w:rsidP="00924C14">
      <w:pPr>
        <w:spacing w:after="100" w:afterAutospacing="1" w:line="240" w:lineRule="auto"/>
        <w:rPr>
          <w:rFonts w:ascii="Times New Roman" w:eastAsia="Times New Roman" w:hAnsi="Times New Roman" w:cs="Times New Roman"/>
          <w:color w:val="000000" w:themeColor="text1"/>
          <w:sz w:val="24"/>
          <w:szCs w:val="24"/>
        </w:rPr>
      </w:pPr>
      <w:r w:rsidRPr="00924C14">
        <w:rPr>
          <w:rFonts w:ascii="Times New Roman" w:eastAsia="Times New Roman" w:hAnsi="Times New Roman" w:cs="Times New Roman"/>
          <w:color w:val="000000" w:themeColor="text1"/>
          <w:sz w:val="24"/>
          <w:szCs w:val="24"/>
        </w:rPr>
        <w:t>Soyinka himself was part of a group of young playwrights who established their reputations in the years immediately before and after Nigeria gained its independence in 1960 and who are recognized as the formative creators of modern Nigerian theatre. Others were </w:t>
      </w:r>
      <w:hyperlink r:id="rId50" w:history="1">
        <w:r w:rsidRPr="00924C14">
          <w:rPr>
            <w:rFonts w:ascii="Times New Roman" w:eastAsia="Times New Roman" w:hAnsi="Times New Roman" w:cs="Times New Roman"/>
            <w:color w:val="000000" w:themeColor="text1"/>
            <w:sz w:val="24"/>
            <w:szCs w:val="24"/>
          </w:rPr>
          <w:t>J.P. Clark</w:t>
        </w:r>
      </w:hyperlink>
      <w:r w:rsidRPr="00924C14">
        <w:rPr>
          <w:rFonts w:ascii="Times New Roman" w:eastAsia="Times New Roman" w:hAnsi="Times New Roman" w:cs="Times New Roman"/>
          <w:color w:val="000000" w:themeColor="text1"/>
          <w:sz w:val="24"/>
          <w:szCs w:val="24"/>
        </w:rPr>
        <w:t> (later known as J.P. Clark-</w:t>
      </w:r>
      <w:proofErr w:type="spellStart"/>
      <w:r w:rsidRPr="00924C14">
        <w:rPr>
          <w:rFonts w:ascii="Times New Roman" w:eastAsia="Times New Roman" w:hAnsi="Times New Roman" w:cs="Times New Roman"/>
          <w:color w:val="000000" w:themeColor="text1"/>
          <w:sz w:val="24"/>
          <w:szCs w:val="24"/>
        </w:rPr>
        <w:t>Bekedemero</w:t>
      </w:r>
      <w:proofErr w:type="spellEnd"/>
      <w:r w:rsidRPr="00924C14">
        <w:rPr>
          <w:rFonts w:ascii="Times New Roman" w:eastAsia="Times New Roman" w:hAnsi="Times New Roman" w:cs="Times New Roman"/>
          <w:color w:val="000000" w:themeColor="text1"/>
          <w:sz w:val="24"/>
          <w:szCs w:val="24"/>
        </w:rPr>
        <w:t>), </w:t>
      </w:r>
      <w:hyperlink r:id="rId51" w:history="1">
        <w:r w:rsidRPr="00924C14">
          <w:rPr>
            <w:rFonts w:ascii="Times New Roman" w:eastAsia="Times New Roman" w:hAnsi="Times New Roman" w:cs="Times New Roman"/>
            <w:color w:val="000000" w:themeColor="text1"/>
            <w:sz w:val="24"/>
            <w:szCs w:val="24"/>
          </w:rPr>
          <w:t xml:space="preserve">Ola </w:t>
        </w:r>
        <w:proofErr w:type="spellStart"/>
        <w:r w:rsidRPr="00924C14">
          <w:rPr>
            <w:rFonts w:ascii="Times New Roman" w:eastAsia="Times New Roman" w:hAnsi="Times New Roman" w:cs="Times New Roman"/>
            <w:color w:val="000000" w:themeColor="text1"/>
            <w:sz w:val="24"/>
            <w:szCs w:val="24"/>
          </w:rPr>
          <w:t>Rotimi</w:t>
        </w:r>
        <w:proofErr w:type="spellEnd"/>
      </w:hyperlink>
      <w:r w:rsidRPr="00924C14">
        <w:rPr>
          <w:rFonts w:ascii="Times New Roman" w:eastAsia="Times New Roman" w:hAnsi="Times New Roman" w:cs="Times New Roman"/>
          <w:color w:val="000000" w:themeColor="text1"/>
          <w:sz w:val="24"/>
          <w:szCs w:val="24"/>
        </w:rPr>
        <w:t xml:space="preserve">, and Zulu </w:t>
      </w:r>
      <w:proofErr w:type="spellStart"/>
      <w:r w:rsidRPr="00924C14">
        <w:rPr>
          <w:rFonts w:ascii="Times New Roman" w:eastAsia="Times New Roman" w:hAnsi="Times New Roman" w:cs="Times New Roman"/>
          <w:color w:val="000000" w:themeColor="text1"/>
          <w:sz w:val="24"/>
          <w:szCs w:val="24"/>
        </w:rPr>
        <w:t>Sofola</w:t>
      </w:r>
      <w:proofErr w:type="spellEnd"/>
      <w:r w:rsidRPr="00924C14">
        <w:rPr>
          <w:rFonts w:ascii="Times New Roman" w:eastAsia="Times New Roman" w:hAnsi="Times New Roman" w:cs="Times New Roman"/>
          <w:color w:val="000000" w:themeColor="text1"/>
          <w:sz w:val="24"/>
          <w:szCs w:val="24"/>
        </w:rPr>
        <w:t>. Soyinka maintained a strong theatrical output from the late 1950s (with two plays, </w:t>
      </w:r>
      <w:r w:rsidRPr="00924C14">
        <w:rPr>
          <w:rFonts w:ascii="Times New Roman" w:eastAsia="Times New Roman" w:hAnsi="Times New Roman" w:cs="Times New Roman"/>
          <w:i/>
          <w:iCs/>
          <w:color w:val="000000" w:themeColor="text1"/>
          <w:sz w:val="24"/>
          <w:szCs w:val="24"/>
        </w:rPr>
        <w:t>The Lion and the Jewel</w:t>
      </w:r>
      <w:r w:rsidRPr="00924C14">
        <w:rPr>
          <w:rFonts w:ascii="Times New Roman" w:eastAsia="Times New Roman" w:hAnsi="Times New Roman" w:cs="Times New Roman"/>
          <w:color w:val="000000" w:themeColor="text1"/>
          <w:sz w:val="24"/>
          <w:szCs w:val="24"/>
        </w:rPr>
        <w:t>, first performed 1959, published 1963; and </w:t>
      </w:r>
      <w:r w:rsidRPr="00924C14">
        <w:rPr>
          <w:rFonts w:ascii="Times New Roman" w:eastAsia="Times New Roman" w:hAnsi="Times New Roman" w:cs="Times New Roman"/>
          <w:i/>
          <w:iCs/>
          <w:color w:val="000000" w:themeColor="text1"/>
          <w:sz w:val="24"/>
          <w:szCs w:val="24"/>
        </w:rPr>
        <w:t>The Swamp Dwellers</w:t>
      </w:r>
      <w:r w:rsidRPr="00924C14">
        <w:rPr>
          <w:rFonts w:ascii="Times New Roman" w:eastAsia="Times New Roman" w:hAnsi="Times New Roman" w:cs="Times New Roman"/>
          <w:color w:val="000000" w:themeColor="text1"/>
          <w:sz w:val="24"/>
          <w:szCs w:val="24"/>
        </w:rPr>
        <w:t>, 1958, partly developed when he was associated with George Devine’s young writers group at the Royal Court Theatre, London) well into the 21st century (with </w:t>
      </w:r>
      <w:r w:rsidRPr="00924C14">
        <w:rPr>
          <w:rFonts w:ascii="Times New Roman" w:eastAsia="Times New Roman" w:hAnsi="Times New Roman" w:cs="Times New Roman"/>
          <w:i/>
          <w:iCs/>
          <w:color w:val="000000" w:themeColor="text1"/>
          <w:sz w:val="24"/>
          <w:szCs w:val="24"/>
        </w:rPr>
        <w:t xml:space="preserve">King </w:t>
      </w:r>
      <w:proofErr w:type="spellStart"/>
      <w:r w:rsidRPr="00924C14">
        <w:rPr>
          <w:rFonts w:ascii="Times New Roman" w:eastAsia="Times New Roman" w:hAnsi="Times New Roman" w:cs="Times New Roman"/>
          <w:i/>
          <w:iCs/>
          <w:color w:val="000000" w:themeColor="text1"/>
          <w:sz w:val="24"/>
          <w:szCs w:val="24"/>
        </w:rPr>
        <w:t>Baabu</w:t>
      </w:r>
      <w:proofErr w:type="spellEnd"/>
      <w:r w:rsidRPr="00924C14">
        <w:rPr>
          <w:rFonts w:ascii="Times New Roman" w:eastAsia="Times New Roman" w:hAnsi="Times New Roman" w:cs="Times New Roman"/>
          <w:color w:val="000000" w:themeColor="text1"/>
          <w:sz w:val="24"/>
          <w:szCs w:val="24"/>
        </w:rPr>
        <w:t>, 2002, and </w:t>
      </w:r>
      <w:proofErr w:type="spellStart"/>
      <w:r w:rsidRPr="00924C14">
        <w:rPr>
          <w:rFonts w:ascii="Times New Roman" w:eastAsia="Times New Roman" w:hAnsi="Times New Roman" w:cs="Times New Roman"/>
          <w:i/>
          <w:iCs/>
          <w:color w:val="000000" w:themeColor="text1"/>
          <w:sz w:val="24"/>
          <w:szCs w:val="24"/>
        </w:rPr>
        <w:t>Alápatà</w:t>
      </w:r>
      <w:proofErr w:type="spellEnd"/>
      <w:r w:rsidRPr="00924C14">
        <w:rPr>
          <w:rFonts w:ascii="Times New Roman" w:eastAsia="Times New Roman" w:hAnsi="Times New Roman" w:cs="Times New Roman"/>
          <w:i/>
          <w:iCs/>
          <w:color w:val="000000" w:themeColor="text1"/>
          <w:sz w:val="24"/>
          <w:szCs w:val="24"/>
        </w:rPr>
        <w:t xml:space="preserve"> </w:t>
      </w:r>
      <w:proofErr w:type="spellStart"/>
      <w:r w:rsidRPr="00924C14">
        <w:rPr>
          <w:rFonts w:ascii="Times New Roman" w:eastAsia="Times New Roman" w:hAnsi="Times New Roman" w:cs="Times New Roman"/>
          <w:i/>
          <w:iCs/>
          <w:color w:val="000000" w:themeColor="text1"/>
          <w:sz w:val="24"/>
          <w:szCs w:val="24"/>
        </w:rPr>
        <w:t>Àpáta</w:t>
      </w:r>
      <w:proofErr w:type="spellEnd"/>
      <w:r w:rsidRPr="00924C14">
        <w:rPr>
          <w:rFonts w:ascii="Times New Roman" w:eastAsia="Times New Roman" w:hAnsi="Times New Roman" w:cs="Times New Roman"/>
          <w:color w:val="000000" w:themeColor="text1"/>
          <w:sz w:val="24"/>
          <w:szCs w:val="24"/>
        </w:rPr>
        <w:t>, 2011). Soyinka’s first major play was his </w:t>
      </w:r>
      <w:hyperlink r:id="rId52" w:history="1">
        <w:r w:rsidRPr="00924C14">
          <w:rPr>
            <w:rFonts w:ascii="Times New Roman" w:eastAsia="Times New Roman" w:hAnsi="Times New Roman" w:cs="Times New Roman"/>
            <w:color w:val="000000" w:themeColor="text1"/>
            <w:sz w:val="24"/>
            <w:szCs w:val="24"/>
          </w:rPr>
          <w:t>alternative</w:t>
        </w:r>
      </w:hyperlink>
      <w:r w:rsidRPr="00924C14">
        <w:rPr>
          <w:rFonts w:ascii="Times New Roman" w:eastAsia="Times New Roman" w:hAnsi="Times New Roman" w:cs="Times New Roman"/>
          <w:color w:val="000000" w:themeColor="text1"/>
          <w:sz w:val="24"/>
          <w:szCs w:val="24"/>
        </w:rPr>
        <w:t> contribution to the independence celebrations, </w:t>
      </w:r>
      <w:hyperlink r:id="rId53" w:history="1">
        <w:r w:rsidRPr="00924C14">
          <w:rPr>
            <w:rFonts w:ascii="Times New Roman" w:eastAsia="Times New Roman" w:hAnsi="Times New Roman" w:cs="Times New Roman"/>
            <w:i/>
            <w:iCs/>
            <w:color w:val="000000" w:themeColor="text1"/>
            <w:sz w:val="24"/>
            <w:szCs w:val="24"/>
          </w:rPr>
          <w:t>A Dance of the Forests</w:t>
        </w:r>
      </w:hyperlink>
      <w:r w:rsidRPr="00924C14">
        <w:rPr>
          <w:rFonts w:ascii="Times New Roman" w:eastAsia="Times New Roman" w:hAnsi="Times New Roman" w:cs="Times New Roman"/>
          <w:color w:val="000000" w:themeColor="text1"/>
          <w:sz w:val="24"/>
          <w:szCs w:val="24"/>
        </w:rPr>
        <w:t>, first performed 1960, staged by the company he formed on his return to Nigeria, the 1960 Masks. Unlike many of the </w:t>
      </w:r>
      <w:hyperlink r:id="rId54" w:history="1">
        <w:r w:rsidRPr="00924C14">
          <w:rPr>
            <w:rFonts w:ascii="Times New Roman" w:eastAsia="Times New Roman" w:hAnsi="Times New Roman" w:cs="Times New Roman"/>
            <w:color w:val="000000" w:themeColor="text1"/>
            <w:sz w:val="24"/>
            <w:szCs w:val="24"/>
          </w:rPr>
          <w:t>anodyne</w:t>
        </w:r>
      </w:hyperlink>
      <w:r w:rsidRPr="00924C14">
        <w:rPr>
          <w:rFonts w:ascii="Times New Roman" w:eastAsia="Times New Roman" w:hAnsi="Times New Roman" w:cs="Times New Roman"/>
          <w:color w:val="000000" w:themeColor="text1"/>
          <w:sz w:val="24"/>
          <w:szCs w:val="24"/>
        </w:rPr>
        <w:t xml:space="preserve"> celebrations of nationhood, Soyinka’s play brings ancestors to life to comment shrewdly on both the past and the present. </w:t>
      </w:r>
      <w:proofErr w:type="gramStart"/>
      <w:r w:rsidRPr="00924C14">
        <w:rPr>
          <w:rFonts w:ascii="Times New Roman" w:eastAsia="Times New Roman" w:hAnsi="Times New Roman" w:cs="Times New Roman"/>
          <w:color w:val="000000" w:themeColor="text1"/>
          <w:sz w:val="24"/>
          <w:szCs w:val="24"/>
        </w:rPr>
        <w:t>In many ways that complex though (literally) fantastic play may be seen as a source for much of his later work.</w:t>
      </w:r>
      <w:proofErr w:type="gramEnd"/>
      <w:r w:rsidRPr="00924C14">
        <w:rPr>
          <w:rFonts w:ascii="Times New Roman" w:eastAsia="Times New Roman" w:hAnsi="Times New Roman" w:cs="Times New Roman"/>
          <w:color w:val="000000" w:themeColor="text1"/>
          <w:sz w:val="24"/>
          <w:szCs w:val="24"/>
        </w:rPr>
        <w:t xml:space="preserve"> Soyinka’s main weapon was satire, from </w:t>
      </w:r>
      <w:r w:rsidRPr="00924C14">
        <w:rPr>
          <w:rFonts w:ascii="Times New Roman" w:eastAsia="Times New Roman" w:hAnsi="Times New Roman" w:cs="Times New Roman"/>
          <w:i/>
          <w:iCs/>
          <w:color w:val="000000" w:themeColor="text1"/>
          <w:sz w:val="24"/>
          <w:szCs w:val="24"/>
        </w:rPr>
        <w:t xml:space="preserve">The Trials of Brother </w:t>
      </w:r>
      <w:proofErr w:type="spellStart"/>
      <w:r w:rsidRPr="00924C14">
        <w:rPr>
          <w:rFonts w:ascii="Times New Roman" w:eastAsia="Times New Roman" w:hAnsi="Times New Roman" w:cs="Times New Roman"/>
          <w:i/>
          <w:iCs/>
          <w:color w:val="000000" w:themeColor="text1"/>
          <w:sz w:val="24"/>
          <w:szCs w:val="24"/>
        </w:rPr>
        <w:t>Jero</w:t>
      </w:r>
      <w:proofErr w:type="spellEnd"/>
      <w:r w:rsidRPr="00924C14">
        <w:rPr>
          <w:rFonts w:ascii="Times New Roman" w:eastAsia="Times New Roman" w:hAnsi="Times New Roman" w:cs="Times New Roman"/>
          <w:color w:val="000000" w:themeColor="text1"/>
          <w:sz w:val="24"/>
          <w:szCs w:val="24"/>
        </w:rPr>
        <w:t> (first performed 1960, published 1963) to </w:t>
      </w:r>
      <w:r w:rsidRPr="00924C14">
        <w:rPr>
          <w:rFonts w:ascii="Times New Roman" w:eastAsia="Times New Roman" w:hAnsi="Times New Roman" w:cs="Times New Roman"/>
          <w:i/>
          <w:iCs/>
          <w:color w:val="000000" w:themeColor="text1"/>
          <w:sz w:val="24"/>
          <w:szCs w:val="24"/>
        </w:rPr>
        <w:t xml:space="preserve">King </w:t>
      </w:r>
      <w:proofErr w:type="spellStart"/>
      <w:r w:rsidRPr="00924C14">
        <w:rPr>
          <w:rFonts w:ascii="Times New Roman" w:eastAsia="Times New Roman" w:hAnsi="Times New Roman" w:cs="Times New Roman"/>
          <w:i/>
          <w:iCs/>
          <w:color w:val="000000" w:themeColor="text1"/>
          <w:sz w:val="24"/>
          <w:szCs w:val="24"/>
        </w:rPr>
        <w:t>Baabu</w:t>
      </w:r>
      <w:proofErr w:type="spellEnd"/>
      <w:r w:rsidRPr="00924C14">
        <w:rPr>
          <w:rFonts w:ascii="Times New Roman" w:eastAsia="Times New Roman" w:hAnsi="Times New Roman" w:cs="Times New Roman"/>
          <w:color w:val="000000" w:themeColor="text1"/>
          <w:sz w:val="24"/>
          <w:szCs w:val="24"/>
        </w:rPr>
        <w:t>, which was loosely based on </w:t>
      </w:r>
      <w:hyperlink r:id="rId55" w:history="1">
        <w:r w:rsidRPr="00924C14">
          <w:rPr>
            <w:rFonts w:ascii="Times New Roman" w:eastAsia="Times New Roman" w:hAnsi="Times New Roman" w:cs="Times New Roman"/>
            <w:color w:val="000000" w:themeColor="text1"/>
            <w:sz w:val="24"/>
            <w:szCs w:val="24"/>
          </w:rPr>
          <w:t xml:space="preserve">Alfred </w:t>
        </w:r>
        <w:proofErr w:type="spellStart"/>
        <w:r w:rsidRPr="00924C14">
          <w:rPr>
            <w:rFonts w:ascii="Times New Roman" w:eastAsia="Times New Roman" w:hAnsi="Times New Roman" w:cs="Times New Roman"/>
            <w:color w:val="000000" w:themeColor="text1"/>
            <w:sz w:val="24"/>
            <w:szCs w:val="24"/>
          </w:rPr>
          <w:t>Jarry</w:t>
        </w:r>
      </w:hyperlink>
      <w:r w:rsidRPr="00924C14">
        <w:rPr>
          <w:rFonts w:ascii="Times New Roman" w:eastAsia="Times New Roman" w:hAnsi="Times New Roman" w:cs="Times New Roman"/>
          <w:color w:val="000000" w:themeColor="text1"/>
          <w:sz w:val="24"/>
          <w:szCs w:val="24"/>
        </w:rPr>
        <w:t>’s</w:t>
      </w:r>
      <w:proofErr w:type="spellEnd"/>
      <w:r w:rsidRPr="00924C14">
        <w:rPr>
          <w:rFonts w:ascii="Times New Roman" w:eastAsia="Times New Roman" w:hAnsi="Times New Roman" w:cs="Times New Roman"/>
          <w:color w:val="000000" w:themeColor="text1"/>
          <w:sz w:val="24"/>
          <w:szCs w:val="24"/>
        </w:rPr>
        <w:t xml:space="preserve"> farcical </w:t>
      </w:r>
      <w:proofErr w:type="spellStart"/>
      <w:r w:rsidRPr="00924C14">
        <w:rPr>
          <w:rFonts w:ascii="Times New Roman" w:eastAsia="Times New Roman" w:hAnsi="Times New Roman" w:cs="Times New Roman"/>
          <w:i/>
          <w:iCs/>
          <w:color w:val="000000" w:themeColor="text1"/>
          <w:sz w:val="24"/>
          <w:szCs w:val="24"/>
        </w:rPr>
        <w:t>Ubu</w:t>
      </w:r>
      <w:proofErr w:type="spellEnd"/>
      <w:r w:rsidRPr="00924C14">
        <w:rPr>
          <w:rFonts w:ascii="Times New Roman" w:eastAsia="Times New Roman" w:hAnsi="Times New Roman" w:cs="Times New Roman"/>
          <w:i/>
          <w:iCs/>
          <w:color w:val="000000" w:themeColor="text1"/>
          <w:sz w:val="24"/>
          <w:szCs w:val="24"/>
        </w:rPr>
        <w:t xml:space="preserve"> </w:t>
      </w:r>
      <w:proofErr w:type="spellStart"/>
      <w:r w:rsidRPr="00924C14">
        <w:rPr>
          <w:rFonts w:ascii="Times New Roman" w:eastAsia="Times New Roman" w:hAnsi="Times New Roman" w:cs="Times New Roman"/>
          <w:i/>
          <w:iCs/>
          <w:color w:val="000000" w:themeColor="text1"/>
          <w:sz w:val="24"/>
          <w:szCs w:val="24"/>
        </w:rPr>
        <w:t>Roi</w:t>
      </w:r>
      <w:proofErr w:type="spellEnd"/>
      <w:r w:rsidRPr="00924C14">
        <w:rPr>
          <w:rFonts w:ascii="Times New Roman" w:eastAsia="Times New Roman" w:hAnsi="Times New Roman" w:cs="Times New Roman"/>
          <w:color w:val="000000" w:themeColor="text1"/>
          <w:sz w:val="24"/>
          <w:szCs w:val="24"/>
        </w:rPr>
        <w:t>. In </w:t>
      </w:r>
      <w:r w:rsidRPr="00924C14">
        <w:rPr>
          <w:rFonts w:ascii="Times New Roman" w:eastAsia="Times New Roman" w:hAnsi="Times New Roman" w:cs="Times New Roman"/>
          <w:i/>
          <w:iCs/>
          <w:color w:val="000000" w:themeColor="text1"/>
          <w:sz w:val="24"/>
          <w:szCs w:val="24"/>
        </w:rPr>
        <w:t xml:space="preserve">Opera </w:t>
      </w:r>
      <w:proofErr w:type="spellStart"/>
      <w:r w:rsidRPr="00924C14">
        <w:rPr>
          <w:rFonts w:ascii="Times New Roman" w:eastAsia="Times New Roman" w:hAnsi="Times New Roman" w:cs="Times New Roman"/>
          <w:i/>
          <w:iCs/>
          <w:color w:val="000000" w:themeColor="text1"/>
          <w:sz w:val="24"/>
          <w:szCs w:val="24"/>
        </w:rPr>
        <w:t>Wonyosi</w:t>
      </w:r>
      <w:proofErr w:type="spellEnd"/>
      <w:r w:rsidRPr="00924C14">
        <w:rPr>
          <w:rFonts w:ascii="Times New Roman" w:eastAsia="Times New Roman" w:hAnsi="Times New Roman" w:cs="Times New Roman"/>
          <w:color w:val="000000" w:themeColor="text1"/>
          <w:sz w:val="24"/>
          <w:szCs w:val="24"/>
        </w:rPr>
        <w:t> (first performed 1977) he draws on </w:t>
      </w:r>
      <w:proofErr w:type="spellStart"/>
      <w:r w:rsidRPr="00924C14">
        <w:rPr>
          <w:rFonts w:ascii="Times New Roman" w:eastAsia="Times New Roman" w:hAnsi="Times New Roman" w:cs="Times New Roman"/>
          <w:color w:val="000000" w:themeColor="text1"/>
          <w:sz w:val="24"/>
          <w:szCs w:val="24"/>
        </w:rPr>
        <w:fldChar w:fldCharType="begin"/>
      </w:r>
      <w:r w:rsidRPr="00924C14">
        <w:rPr>
          <w:rFonts w:ascii="Times New Roman" w:eastAsia="Times New Roman" w:hAnsi="Times New Roman" w:cs="Times New Roman"/>
          <w:color w:val="000000" w:themeColor="text1"/>
          <w:sz w:val="24"/>
          <w:szCs w:val="24"/>
        </w:rPr>
        <w:instrText xml:space="preserve"> HYPERLINK "https://www.britannica.com/biography/Bertolt-Brecht" </w:instrText>
      </w:r>
      <w:r w:rsidRPr="00924C14">
        <w:rPr>
          <w:rFonts w:ascii="Times New Roman" w:eastAsia="Times New Roman" w:hAnsi="Times New Roman" w:cs="Times New Roman"/>
          <w:color w:val="000000" w:themeColor="text1"/>
          <w:sz w:val="24"/>
          <w:szCs w:val="24"/>
        </w:rPr>
        <w:fldChar w:fldCharType="separate"/>
      </w:r>
      <w:r w:rsidRPr="00924C14">
        <w:rPr>
          <w:rFonts w:ascii="Times New Roman" w:eastAsia="Times New Roman" w:hAnsi="Times New Roman" w:cs="Times New Roman"/>
          <w:color w:val="000000" w:themeColor="text1"/>
          <w:sz w:val="24"/>
          <w:szCs w:val="24"/>
        </w:rPr>
        <w:t>Bertolt</w:t>
      </w:r>
      <w:proofErr w:type="spellEnd"/>
      <w:r w:rsidRPr="00924C14">
        <w:rPr>
          <w:rFonts w:ascii="Times New Roman" w:eastAsia="Times New Roman" w:hAnsi="Times New Roman" w:cs="Times New Roman"/>
          <w:color w:val="000000" w:themeColor="text1"/>
          <w:sz w:val="24"/>
          <w:szCs w:val="24"/>
        </w:rPr>
        <w:t xml:space="preserve"> Brecht</w:t>
      </w:r>
      <w:r w:rsidRPr="00924C14">
        <w:rPr>
          <w:rFonts w:ascii="Times New Roman" w:eastAsia="Times New Roman" w:hAnsi="Times New Roman" w:cs="Times New Roman"/>
          <w:color w:val="000000" w:themeColor="text1"/>
          <w:sz w:val="24"/>
          <w:szCs w:val="24"/>
        </w:rPr>
        <w:fldChar w:fldCharType="end"/>
      </w:r>
      <w:r w:rsidRPr="00924C14">
        <w:rPr>
          <w:rFonts w:ascii="Times New Roman" w:eastAsia="Times New Roman" w:hAnsi="Times New Roman" w:cs="Times New Roman"/>
          <w:color w:val="000000" w:themeColor="text1"/>
          <w:sz w:val="24"/>
          <w:szCs w:val="24"/>
        </w:rPr>
        <w:t>’s satirical </w:t>
      </w:r>
      <w:hyperlink r:id="rId56" w:history="1">
        <w:r w:rsidRPr="00924C14">
          <w:rPr>
            <w:rFonts w:ascii="Times New Roman" w:eastAsia="Times New Roman" w:hAnsi="Times New Roman" w:cs="Times New Roman"/>
            <w:color w:val="000000" w:themeColor="text1"/>
            <w:sz w:val="24"/>
            <w:szCs w:val="24"/>
          </w:rPr>
          <w:t>musical</w:t>
        </w:r>
      </w:hyperlink>
      <w:r w:rsidRPr="00924C14">
        <w:rPr>
          <w:rFonts w:ascii="Times New Roman" w:eastAsia="Times New Roman" w:hAnsi="Times New Roman" w:cs="Times New Roman"/>
          <w:color w:val="000000" w:themeColor="text1"/>
          <w:sz w:val="24"/>
          <w:szCs w:val="24"/>
        </w:rPr>
        <w:t> drama </w:t>
      </w:r>
      <w:hyperlink r:id="rId57" w:history="1">
        <w:r w:rsidRPr="00924C14">
          <w:rPr>
            <w:rFonts w:ascii="Times New Roman" w:eastAsia="Times New Roman" w:hAnsi="Times New Roman" w:cs="Times New Roman"/>
            <w:i/>
            <w:iCs/>
            <w:color w:val="000000" w:themeColor="text1"/>
            <w:sz w:val="24"/>
            <w:szCs w:val="24"/>
          </w:rPr>
          <w:t xml:space="preserve">The </w:t>
        </w:r>
        <w:proofErr w:type="spellStart"/>
        <w:r w:rsidRPr="00924C14">
          <w:rPr>
            <w:rFonts w:ascii="Times New Roman" w:eastAsia="Times New Roman" w:hAnsi="Times New Roman" w:cs="Times New Roman"/>
            <w:i/>
            <w:iCs/>
            <w:color w:val="000000" w:themeColor="text1"/>
            <w:sz w:val="24"/>
            <w:szCs w:val="24"/>
          </w:rPr>
          <w:t>Threepenny</w:t>
        </w:r>
        <w:proofErr w:type="spellEnd"/>
        <w:r w:rsidRPr="00924C14">
          <w:rPr>
            <w:rFonts w:ascii="Times New Roman" w:eastAsia="Times New Roman" w:hAnsi="Times New Roman" w:cs="Times New Roman"/>
            <w:i/>
            <w:iCs/>
            <w:color w:val="000000" w:themeColor="text1"/>
            <w:sz w:val="24"/>
            <w:szCs w:val="24"/>
          </w:rPr>
          <w:t xml:space="preserve"> Opera</w:t>
        </w:r>
      </w:hyperlink>
      <w:r w:rsidRPr="00924C14">
        <w:rPr>
          <w:rFonts w:ascii="Times New Roman" w:eastAsia="Times New Roman" w:hAnsi="Times New Roman" w:cs="Times New Roman"/>
          <w:color w:val="000000" w:themeColor="text1"/>
          <w:sz w:val="24"/>
          <w:szCs w:val="24"/>
        </w:rPr>
        <w:t> (1928). Soyinka’s career—fragmented by imprisonment without trial during the </w:t>
      </w:r>
      <w:hyperlink r:id="rId58" w:anchor="ref55321" w:history="1">
        <w:r w:rsidRPr="00924C14">
          <w:rPr>
            <w:rFonts w:ascii="Times New Roman" w:eastAsia="Times New Roman" w:hAnsi="Times New Roman" w:cs="Times New Roman"/>
            <w:color w:val="000000" w:themeColor="text1"/>
            <w:sz w:val="24"/>
            <w:szCs w:val="24"/>
          </w:rPr>
          <w:t>Nigerian civil war</w:t>
        </w:r>
      </w:hyperlink>
      <w:r w:rsidRPr="00924C14">
        <w:rPr>
          <w:rFonts w:ascii="Times New Roman" w:eastAsia="Times New Roman" w:hAnsi="Times New Roman" w:cs="Times New Roman"/>
          <w:color w:val="000000" w:themeColor="text1"/>
          <w:sz w:val="24"/>
          <w:szCs w:val="24"/>
        </w:rPr>
        <w:t> and subsequent exile—has produced a range of major plays, some dealing with what he saw as the bizarre antics of African leaders (</w:t>
      </w:r>
      <w:proofErr w:type="spellStart"/>
      <w:r w:rsidRPr="00924C14">
        <w:rPr>
          <w:rFonts w:ascii="Times New Roman" w:eastAsia="Times New Roman" w:hAnsi="Times New Roman" w:cs="Times New Roman"/>
          <w:i/>
          <w:iCs/>
          <w:color w:val="000000" w:themeColor="text1"/>
          <w:sz w:val="24"/>
          <w:szCs w:val="24"/>
        </w:rPr>
        <w:t>Kongi’s</w:t>
      </w:r>
      <w:proofErr w:type="spellEnd"/>
      <w:r w:rsidRPr="00924C14">
        <w:rPr>
          <w:rFonts w:ascii="Times New Roman" w:eastAsia="Times New Roman" w:hAnsi="Times New Roman" w:cs="Times New Roman"/>
          <w:i/>
          <w:iCs/>
          <w:color w:val="000000" w:themeColor="text1"/>
          <w:sz w:val="24"/>
          <w:szCs w:val="24"/>
        </w:rPr>
        <w:t xml:space="preserve"> Harvest</w:t>
      </w:r>
      <w:r w:rsidRPr="00924C14">
        <w:rPr>
          <w:rFonts w:ascii="Times New Roman" w:eastAsia="Times New Roman" w:hAnsi="Times New Roman" w:cs="Times New Roman"/>
          <w:color w:val="000000" w:themeColor="text1"/>
          <w:sz w:val="24"/>
          <w:szCs w:val="24"/>
        </w:rPr>
        <w:t>, first performed 1966; </w:t>
      </w:r>
      <w:r w:rsidRPr="00924C14">
        <w:rPr>
          <w:rFonts w:ascii="Times New Roman" w:eastAsia="Times New Roman" w:hAnsi="Times New Roman" w:cs="Times New Roman"/>
          <w:i/>
          <w:iCs/>
          <w:color w:val="000000" w:themeColor="text1"/>
          <w:sz w:val="24"/>
          <w:szCs w:val="24"/>
        </w:rPr>
        <w:t>A Play of Giants</w:t>
      </w:r>
      <w:r w:rsidRPr="00924C14">
        <w:rPr>
          <w:rFonts w:ascii="Times New Roman" w:eastAsia="Times New Roman" w:hAnsi="Times New Roman" w:cs="Times New Roman"/>
          <w:color w:val="000000" w:themeColor="text1"/>
          <w:sz w:val="24"/>
          <w:szCs w:val="24"/>
        </w:rPr>
        <w:t>, first performed 1984; </w:t>
      </w:r>
      <w:r w:rsidRPr="00924C14">
        <w:rPr>
          <w:rFonts w:ascii="Times New Roman" w:eastAsia="Times New Roman" w:hAnsi="Times New Roman" w:cs="Times New Roman"/>
          <w:i/>
          <w:iCs/>
          <w:color w:val="000000" w:themeColor="text1"/>
          <w:sz w:val="24"/>
          <w:szCs w:val="24"/>
        </w:rPr>
        <w:t>The Beatification of Area Boy</w:t>
      </w:r>
      <w:r w:rsidRPr="00924C14">
        <w:rPr>
          <w:rFonts w:ascii="Times New Roman" w:eastAsia="Times New Roman" w:hAnsi="Times New Roman" w:cs="Times New Roman"/>
          <w:color w:val="000000" w:themeColor="text1"/>
          <w:sz w:val="24"/>
          <w:szCs w:val="24"/>
        </w:rPr>
        <w:t>, 1995) and others with the clash between the spiritual and the mortal world (</w:t>
      </w:r>
      <w:r w:rsidRPr="00924C14">
        <w:rPr>
          <w:rFonts w:ascii="Times New Roman" w:eastAsia="Times New Roman" w:hAnsi="Times New Roman" w:cs="Times New Roman"/>
          <w:i/>
          <w:iCs/>
          <w:color w:val="000000" w:themeColor="text1"/>
          <w:sz w:val="24"/>
          <w:szCs w:val="24"/>
        </w:rPr>
        <w:t>The Strong Breed</w:t>
      </w:r>
      <w:r w:rsidRPr="00924C14">
        <w:rPr>
          <w:rFonts w:ascii="Times New Roman" w:eastAsia="Times New Roman" w:hAnsi="Times New Roman" w:cs="Times New Roman"/>
          <w:color w:val="000000" w:themeColor="text1"/>
          <w:sz w:val="24"/>
          <w:szCs w:val="24"/>
        </w:rPr>
        <w:t>, first performed 1963; </w:t>
      </w:r>
      <w:r w:rsidRPr="00924C14">
        <w:rPr>
          <w:rFonts w:ascii="Times New Roman" w:eastAsia="Times New Roman" w:hAnsi="Times New Roman" w:cs="Times New Roman"/>
          <w:i/>
          <w:iCs/>
          <w:color w:val="000000" w:themeColor="text1"/>
          <w:sz w:val="24"/>
          <w:szCs w:val="24"/>
        </w:rPr>
        <w:t>The Road</w:t>
      </w:r>
      <w:r w:rsidRPr="00924C14">
        <w:rPr>
          <w:rFonts w:ascii="Times New Roman" w:eastAsia="Times New Roman" w:hAnsi="Times New Roman" w:cs="Times New Roman"/>
          <w:color w:val="000000" w:themeColor="text1"/>
          <w:sz w:val="24"/>
          <w:szCs w:val="24"/>
        </w:rPr>
        <w:t>, 1965; </w:t>
      </w:r>
      <w:r w:rsidRPr="00924C14">
        <w:rPr>
          <w:rFonts w:ascii="Times New Roman" w:eastAsia="Times New Roman" w:hAnsi="Times New Roman" w:cs="Times New Roman"/>
          <w:i/>
          <w:iCs/>
          <w:color w:val="000000" w:themeColor="text1"/>
          <w:sz w:val="24"/>
          <w:szCs w:val="24"/>
        </w:rPr>
        <w:t>Death and the King’s Horseman</w:t>
      </w:r>
      <w:r w:rsidRPr="00924C14">
        <w:rPr>
          <w:rFonts w:ascii="Times New Roman" w:eastAsia="Times New Roman" w:hAnsi="Times New Roman" w:cs="Times New Roman"/>
          <w:color w:val="000000" w:themeColor="text1"/>
          <w:sz w:val="24"/>
          <w:szCs w:val="24"/>
        </w:rPr>
        <w:t>, 1975—the latter widely regarded as his finest play) and fierce personal assaults on </w:t>
      </w:r>
      <w:hyperlink r:id="rId59" w:history="1">
        <w:r w:rsidRPr="00924C14">
          <w:rPr>
            <w:rFonts w:ascii="Times New Roman" w:eastAsia="Times New Roman" w:hAnsi="Times New Roman" w:cs="Times New Roman"/>
            <w:color w:val="000000" w:themeColor="text1"/>
            <w:sz w:val="24"/>
            <w:szCs w:val="24"/>
          </w:rPr>
          <w:t>tyranny</w:t>
        </w:r>
      </w:hyperlink>
      <w:r w:rsidRPr="00924C14">
        <w:rPr>
          <w:rFonts w:ascii="Times New Roman" w:eastAsia="Times New Roman" w:hAnsi="Times New Roman" w:cs="Times New Roman"/>
          <w:color w:val="000000" w:themeColor="text1"/>
          <w:sz w:val="24"/>
          <w:szCs w:val="24"/>
        </w:rPr>
        <w:t> (</w:t>
      </w:r>
      <w:r w:rsidRPr="00924C14">
        <w:rPr>
          <w:rFonts w:ascii="Times New Roman" w:eastAsia="Times New Roman" w:hAnsi="Times New Roman" w:cs="Times New Roman"/>
          <w:i/>
          <w:iCs/>
          <w:color w:val="000000" w:themeColor="text1"/>
          <w:sz w:val="24"/>
          <w:szCs w:val="24"/>
        </w:rPr>
        <w:t>Madmen and Specialists</w:t>
      </w:r>
      <w:r w:rsidRPr="00924C14">
        <w:rPr>
          <w:rFonts w:ascii="Times New Roman" w:eastAsia="Times New Roman" w:hAnsi="Times New Roman" w:cs="Times New Roman"/>
          <w:color w:val="000000" w:themeColor="text1"/>
          <w:sz w:val="24"/>
          <w:szCs w:val="24"/>
        </w:rPr>
        <w:t>, 1971; </w:t>
      </w:r>
      <w:r w:rsidRPr="00924C14">
        <w:rPr>
          <w:rFonts w:ascii="Times New Roman" w:eastAsia="Times New Roman" w:hAnsi="Times New Roman" w:cs="Times New Roman"/>
          <w:i/>
          <w:iCs/>
          <w:color w:val="000000" w:themeColor="text1"/>
          <w:sz w:val="24"/>
          <w:szCs w:val="24"/>
        </w:rPr>
        <w:t>From Zia, with Love</w:t>
      </w:r>
      <w:r w:rsidRPr="00924C14">
        <w:rPr>
          <w:rFonts w:ascii="Times New Roman" w:eastAsia="Times New Roman" w:hAnsi="Times New Roman" w:cs="Times New Roman"/>
          <w:color w:val="000000" w:themeColor="text1"/>
          <w:sz w:val="24"/>
          <w:szCs w:val="24"/>
        </w:rPr>
        <w:t>, 1992).</w:t>
      </w:r>
    </w:p>
    <w:p w:rsidR="00924C14" w:rsidRPr="00924C14" w:rsidRDefault="00924C14" w:rsidP="00924C14">
      <w:pPr>
        <w:spacing w:after="100" w:afterAutospacing="1" w:line="240" w:lineRule="auto"/>
        <w:rPr>
          <w:rFonts w:ascii="Times New Roman" w:eastAsia="Times New Roman" w:hAnsi="Times New Roman" w:cs="Times New Roman"/>
          <w:color w:val="000000" w:themeColor="text1"/>
          <w:sz w:val="24"/>
          <w:szCs w:val="24"/>
        </w:rPr>
      </w:pPr>
      <w:r w:rsidRPr="00924C14">
        <w:rPr>
          <w:rFonts w:ascii="Times New Roman" w:eastAsia="Times New Roman" w:hAnsi="Times New Roman" w:cs="Times New Roman"/>
          <w:color w:val="000000" w:themeColor="text1"/>
          <w:sz w:val="24"/>
          <w:szCs w:val="24"/>
        </w:rPr>
        <w:t>Clark’s first play, </w:t>
      </w:r>
      <w:r w:rsidRPr="00924C14">
        <w:rPr>
          <w:rFonts w:ascii="Times New Roman" w:eastAsia="Times New Roman" w:hAnsi="Times New Roman" w:cs="Times New Roman"/>
          <w:i/>
          <w:iCs/>
          <w:color w:val="000000" w:themeColor="text1"/>
          <w:sz w:val="24"/>
          <w:szCs w:val="24"/>
        </w:rPr>
        <w:t>Song of a Goat</w:t>
      </w:r>
      <w:r w:rsidRPr="00924C14">
        <w:rPr>
          <w:rFonts w:ascii="Times New Roman" w:eastAsia="Times New Roman" w:hAnsi="Times New Roman" w:cs="Times New Roman"/>
          <w:color w:val="000000" w:themeColor="text1"/>
          <w:sz w:val="24"/>
          <w:szCs w:val="24"/>
        </w:rPr>
        <w:t> (1964), was staged in the </w:t>
      </w:r>
      <w:proofErr w:type="spellStart"/>
      <w:r w:rsidRPr="00924C14">
        <w:rPr>
          <w:rFonts w:ascii="Times New Roman" w:eastAsia="Times New Roman" w:hAnsi="Times New Roman" w:cs="Times New Roman"/>
          <w:color w:val="000000" w:themeColor="text1"/>
          <w:sz w:val="24"/>
          <w:szCs w:val="24"/>
        </w:rPr>
        <w:fldChar w:fldCharType="begin"/>
      </w:r>
      <w:r w:rsidRPr="00924C14">
        <w:rPr>
          <w:rFonts w:ascii="Times New Roman" w:eastAsia="Times New Roman" w:hAnsi="Times New Roman" w:cs="Times New Roman"/>
          <w:color w:val="000000" w:themeColor="text1"/>
          <w:sz w:val="24"/>
          <w:szCs w:val="24"/>
        </w:rPr>
        <w:instrText xml:space="preserve"> HYPERLINK "https://www.britannica.com/topic/Mbari-Mbayo-Club" </w:instrText>
      </w:r>
      <w:r w:rsidRPr="00924C14">
        <w:rPr>
          <w:rFonts w:ascii="Times New Roman" w:eastAsia="Times New Roman" w:hAnsi="Times New Roman" w:cs="Times New Roman"/>
          <w:color w:val="000000" w:themeColor="text1"/>
          <w:sz w:val="24"/>
          <w:szCs w:val="24"/>
        </w:rPr>
        <w:fldChar w:fldCharType="separate"/>
      </w:r>
      <w:r w:rsidRPr="00924C14">
        <w:rPr>
          <w:rFonts w:ascii="Times New Roman" w:eastAsia="Times New Roman" w:hAnsi="Times New Roman" w:cs="Times New Roman"/>
          <w:color w:val="000000" w:themeColor="text1"/>
          <w:sz w:val="24"/>
          <w:szCs w:val="24"/>
        </w:rPr>
        <w:t>Mbari</w:t>
      </w:r>
      <w:proofErr w:type="spellEnd"/>
      <w:r w:rsidRPr="00924C14">
        <w:rPr>
          <w:rFonts w:ascii="Times New Roman" w:eastAsia="Times New Roman" w:hAnsi="Times New Roman" w:cs="Times New Roman"/>
          <w:color w:val="000000" w:themeColor="text1"/>
          <w:sz w:val="24"/>
          <w:szCs w:val="24"/>
        </w:rPr>
        <w:fldChar w:fldCharType="end"/>
      </w:r>
      <w:r w:rsidRPr="00924C14">
        <w:rPr>
          <w:rFonts w:ascii="Times New Roman" w:eastAsia="Times New Roman" w:hAnsi="Times New Roman" w:cs="Times New Roman"/>
          <w:color w:val="000000" w:themeColor="text1"/>
          <w:sz w:val="24"/>
          <w:szCs w:val="24"/>
        </w:rPr>
        <w:t> arts centre in </w:t>
      </w:r>
      <w:hyperlink r:id="rId60" w:history="1">
        <w:r w:rsidRPr="00924C14">
          <w:rPr>
            <w:rFonts w:ascii="Times New Roman" w:eastAsia="Times New Roman" w:hAnsi="Times New Roman" w:cs="Times New Roman"/>
            <w:color w:val="000000" w:themeColor="text1"/>
            <w:sz w:val="24"/>
            <w:szCs w:val="24"/>
          </w:rPr>
          <w:t>Ibadan</w:t>
        </w:r>
      </w:hyperlink>
      <w:r w:rsidRPr="00924C14">
        <w:rPr>
          <w:rFonts w:ascii="Times New Roman" w:eastAsia="Times New Roman" w:hAnsi="Times New Roman" w:cs="Times New Roman"/>
          <w:color w:val="000000" w:themeColor="text1"/>
          <w:sz w:val="24"/>
          <w:szCs w:val="24"/>
        </w:rPr>
        <w:t> in a production directed by Soyinka. One of a group of three plays published together—the others being </w:t>
      </w:r>
      <w:r w:rsidRPr="00924C14">
        <w:rPr>
          <w:rFonts w:ascii="Times New Roman" w:eastAsia="Times New Roman" w:hAnsi="Times New Roman" w:cs="Times New Roman"/>
          <w:i/>
          <w:iCs/>
          <w:color w:val="000000" w:themeColor="text1"/>
          <w:sz w:val="24"/>
          <w:szCs w:val="24"/>
        </w:rPr>
        <w:t>The Masquerade</w:t>
      </w:r>
      <w:r w:rsidRPr="00924C14">
        <w:rPr>
          <w:rFonts w:ascii="Times New Roman" w:eastAsia="Times New Roman" w:hAnsi="Times New Roman" w:cs="Times New Roman"/>
          <w:color w:val="000000" w:themeColor="text1"/>
          <w:sz w:val="24"/>
          <w:szCs w:val="24"/>
        </w:rPr>
        <w:t> and </w:t>
      </w:r>
      <w:r w:rsidRPr="00924C14">
        <w:rPr>
          <w:rFonts w:ascii="Times New Roman" w:eastAsia="Times New Roman" w:hAnsi="Times New Roman" w:cs="Times New Roman"/>
          <w:i/>
          <w:iCs/>
          <w:color w:val="000000" w:themeColor="text1"/>
          <w:sz w:val="24"/>
          <w:szCs w:val="24"/>
        </w:rPr>
        <w:t>The Raft</w:t>
      </w:r>
      <w:r w:rsidRPr="00924C14">
        <w:rPr>
          <w:rFonts w:ascii="Times New Roman" w:eastAsia="Times New Roman" w:hAnsi="Times New Roman" w:cs="Times New Roman"/>
          <w:color w:val="000000" w:themeColor="text1"/>
          <w:sz w:val="24"/>
          <w:szCs w:val="24"/>
        </w:rPr>
        <w:t>—</w:t>
      </w:r>
      <w:r w:rsidRPr="00924C14">
        <w:rPr>
          <w:rFonts w:ascii="Times New Roman" w:eastAsia="Times New Roman" w:hAnsi="Times New Roman" w:cs="Times New Roman"/>
          <w:i/>
          <w:iCs/>
          <w:color w:val="000000" w:themeColor="text1"/>
          <w:sz w:val="24"/>
          <w:szCs w:val="24"/>
        </w:rPr>
        <w:t>Song of a Goat</w:t>
      </w:r>
      <w:r w:rsidRPr="00924C14">
        <w:rPr>
          <w:rFonts w:ascii="Times New Roman" w:eastAsia="Times New Roman" w:hAnsi="Times New Roman" w:cs="Times New Roman"/>
          <w:color w:val="000000" w:themeColor="text1"/>
          <w:sz w:val="24"/>
          <w:szCs w:val="24"/>
        </w:rPr>
        <w:t> explored Clark’s native world of the Rivers area of the </w:t>
      </w:r>
      <w:hyperlink r:id="rId61" w:history="1">
        <w:r w:rsidRPr="00924C14">
          <w:rPr>
            <w:rFonts w:ascii="Times New Roman" w:eastAsia="Times New Roman" w:hAnsi="Times New Roman" w:cs="Times New Roman"/>
            <w:color w:val="000000" w:themeColor="text1"/>
            <w:sz w:val="24"/>
            <w:szCs w:val="24"/>
          </w:rPr>
          <w:t>Niger River</w:t>
        </w:r>
      </w:hyperlink>
      <w:r w:rsidRPr="00924C14">
        <w:rPr>
          <w:rFonts w:ascii="Times New Roman" w:eastAsia="Times New Roman" w:hAnsi="Times New Roman" w:cs="Times New Roman"/>
          <w:color w:val="000000" w:themeColor="text1"/>
          <w:sz w:val="24"/>
          <w:szCs w:val="24"/>
        </w:rPr>
        <w:t> delta. His atmospheric and poetic style and his attraction to </w:t>
      </w:r>
      <w:hyperlink r:id="rId62" w:history="1">
        <w:r w:rsidRPr="00924C14">
          <w:rPr>
            <w:rFonts w:ascii="Times New Roman" w:eastAsia="Times New Roman" w:hAnsi="Times New Roman" w:cs="Times New Roman"/>
            <w:color w:val="000000" w:themeColor="text1"/>
            <w:sz w:val="24"/>
            <w:szCs w:val="24"/>
          </w:rPr>
          <w:t>family sagas</w:t>
        </w:r>
      </w:hyperlink>
      <w:r w:rsidRPr="00924C14">
        <w:rPr>
          <w:rFonts w:ascii="Times New Roman" w:eastAsia="Times New Roman" w:hAnsi="Times New Roman" w:cs="Times New Roman"/>
          <w:color w:val="000000" w:themeColor="text1"/>
          <w:sz w:val="24"/>
          <w:szCs w:val="24"/>
        </w:rPr>
        <w:t> distinguish Clark’s playwriting. </w:t>
      </w:r>
      <w:r w:rsidRPr="00924C14">
        <w:rPr>
          <w:rFonts w:ascii="Times New Roman" w:eastAsia="Times New Roman" w:hAnsi="Times New Roman" w:cs="Times New Roman"/>
          <w:i/>
          <w:iCs/>
          <w:color w:val="000000" w:themeColor="text1"/>
          <w:sz w:val="24"/>
          <w:szCs w:val="24"/>
        </w:rPr>
        <w:t xml:space="preserve">The </w:t>
      </w:r>
      <w:proofErr w:type="spellStart"/>
      <w:r w:rsidRPr="00924C14">
        <w:rPr>
          <w:rFonts w:ascii="Times New Roman" w:eastAsia="Times New Roman" w:hAnsi="Times New Roman" w:cs="Times New Roman"/>
          <w:i/>
          <w:iCs/>
          <w:color w:val="000000" w:themeColor="text1"/>
          <w:sz w:val="24"/>
          <w:szCs w:val="24"/>
        </w:rPr>
        <w:t>Bikoroa</w:t>
      </w:r>
      <w:proofErr w:type="spellEnd"/>
      <w:r w:rsidRPr="00924C14">
        <w:rPr>
          <w:rFonts w:ascii="Times New Roman" w:eastAsia="Times New Roman" w:hAnsi="Times New Roman" w:cs="Times New Roman"/>
          <w:i/>
          <w:iCs/>
          <w:color w:val="000000" w:themeColor="text1"/>
          <w:sz w:val="24"/>
          <w:szCs w:val="24"/>
        </w:rPr>
        <w:t xml:space="preserve"> Plays</w:t>
      </w:r>
      <w:r w:rsidRPr="00924C14">
        <w:rPr>
          <w:rFonts w:ascii="Times New Roman" w:eastAsia="Times New Roman" w:hAnsi="Times New Roman" w:cs="Times New Roman"/>
          <w:color w:val="000000" w:themeColor="text1"/>
          <w:sz w:val="24"/>
          <w:szCs w:val="24"/>
        </w:rPr>
        <w:t> (first performed 1981), a cycle of three full-length plays, follows the fortunes of a Rivers family, and another family-</w:t>
      </w:r>
      <w:proofErr w:type="spellStart"/>
      <w:r w:rsidRPr="00924C14">
        <w:rPr>
          <w:rFonts w:ascii="Times New Roman" w:eastAsia="Times New Roman" w:hAnsi="Times New Roman" w:cs="Times New Roman"/>
          <w:color w:val="000000" w:themeColor="text1"/>
          <w:sz w:val="24"/>
          <w:szCs w:val="24"/>
        </w:rPr>
        <w:t>centred</w:t>
      </w:r>
      <w:proofErr w:type="spellEnd"/>
      <w:r w:rsidRPr="00924C14">
        <w:rPr>
          <w:rFonts w:ascii="Times New Roman" w:eastAsia="Times New Roman" w:hAnsi="Times New Roman" w:cs="Times New Roman"/>
          <w:color w:val="000000" w:themeColor="text1"/>
          <w:sz w:val="24"/>
          <w:szCs w:val="24"/>
        </w:rPr>
        <w:t xml:space="preserve"> drama, </w:t>
      </w:r>
      <w:r w:rsidRPr="00924C14">
        <w:rPr>
          <w:rFonts w:ascii="Times New Roman" w:eastAsia="Times New Roman" w:hAnsi="Times New Roman" w:cs="Times New Roman"/>
          <w:i/>
          <w:iCs/>
          <w:color w:val="000000" w:themeColor="text1"/>
          <w:sz w:val="24"/>
          <w:szCs w:val="24"/>
        </w:rPr>
        <w:t>All for Oil</w:t>
      </w:r>
      <w:r w:rsidRPr="00924C14">
        <w:rPr>
          <w:rFonts w:ascii="Times New Roman" w:eastAsia="Times New Roman" w:hAnsi="Times New Roman" w:cs="Times New Roman"/>
          <w:color w:val="000000" w:themeColor="text1"/>
          <w:sz w:val="24"/>
          <w:szCs w:val="24"/>
        </w:rPr>
        <w:t> (2000), combines Clark’s dedication to his family and region with a contemporary political commentary. Perhaps the most significant of Clark’s plays is his 1966 version of the epic </w:t>
      </w:r>
      <w:proofErr w:type="spellStart"/>
      <w:r w:rsidRPr="00924C14">
        <w:rPr>
          <w:rFonts w:ascii="Times New Roman" w:eastAsia="Times New Roman" w:hAnsi="Times New Roman" w:cs="Times New Roman"/>
          <w:color w:val="000000" w:themeColor="text1"/>
          <w:sz w:val="24"/>
          <w:szCs w:val="24"/>
        </w:rPr>
        <w:fldChar w:fldCharType="begin"/>
      </w:r>
      <w:r w:rsidRPr="00924C14">
        <w:rPr>
          <w:rFonts w:ascii="Times New Roman" w:eastAsia="Times New Roman" w:hAnsi="Times New Roman" w:cs="Times New Roman"/>
          <w:color w:val="000000" w:themeColor="text1"/>
          <w:sz w:val="24"/>
          <w:szCs w:val="24"/>
        </w:rPr>
        <w:instrText xml:space="preserve"> HYPERLINK "https://www.britannica.com/topic/Ijo" </w:instrText>
      </w:r>
      <w:r w:rsidRPr="00924C14">
        <w:rPr>
          <w:rFonts w:ascii="Times New Roman" w:eastAsia="Times New Roman" w:hAnsi="Times New Roman" w:cs="Times New Roman"/>
          <w:color w:val="000000" w:themeColor="text1"/>
          <w:sz w:val="24"/>
          <w:szCs w:val="24"/>
        </w:rPr>
        <w:fldChar w:fldCharType="separate"/>
      </w:r>
      <w:r w:rsidRPr="00924C14">
        <w:rPr>
          <w:rFonts w:ascii="Times New Roman" w:eastAsia="Times New Roman" w:hAnsi="Times New Roman" w:cs="Times New Roman"/>
          <w:color w:val="000000" w:themeColor="text1"/>
          <w:sz w:val="24"/>
          <w:szCs w:val="24"/>
        </w:rPr>
        <w:t>Ijo</w:t>
      </w:r>
      <w:proofErr w:type="spellEnd"/>
      <w:r w:rsidRPr="00924C14">
        <w:rPr>
          <w:rFonts w:ascii="Times New Roman" w:eastAsia="Times New Roman" w:hAnsi="Times New Roman" w:cs="Times New Roman"/>
          <w:color w:val="000000" w:themeColor="text1"/>
          <w:sz w:val="24"/>
          <w:szCs w:val="24"/>
        </w:rPr>
        <w:fldChar w:fldCharType="end"/>
      </w:r>
      <w:r w:rsidRPr="00924C14">
        <w:rPr>
          <w:rFonts w:ascii="Times New Roman" w:eastAsia="Times New Roman" w:hAnsi="Times New Roman" w:cs="Times New Roman"/>
          <w:color w:val="000000" w:themeColor="text1"/>
          <w:sz w:val="24"/>
          <w:szCs w:val="24"/>
        </w:rPr>
        <w:t> saga </w:t>
      </w:r>
      <w:proofErr w:type="spellStart"/>
      <w:r w:rsidRPr="00924C14">
        <w:rPr>
          <w:rFonts w:ascii="Times New Roman" w:eastAsia="Times New Roman" w:hAnsi="Times New Roman" w:cs="Times New Roman"/>
          <w:i/>
          <w:iCs/>
          <w:color w:val="000000" w:themeColor="text1"/>
          <w:sz w:val="24"/>
          <w:szCs w:val="24"/>
        </w:rPr>
        <w:t>Ozidi</w:t>
      </w:r>
      <w:proofErr w:type="spellEnd"/>
      <w:r w:rsidRPr="00924C14">
        <w:rPr>
          <w:rFonts w:ascii="Times New Roman" w:eastAsia="Times New Roman" w:hAnsi="Times New Roman" w:cs="Times New Roman"/>
          <w:color w:val="000000" w:themeColor="text1"/>
          <w:sz w:val="24"/>
          <w:szCs w:val="24"/>
        </w:rPr>
        <w:t>—a seven-day community festival. Later, in 1977, Clark was to record and translate into English an oral version of the saga, but his rich play drawn from this fascinating source is not only a powerful drama in its own terms but also an informative introduction to the imaginative dramaturgy of traditional festivals.</w:t>
      </w:r>
    </w:p>
    <w:p w:rsidR="00924C14" w:rsidRPr="00924C14" w:rsidRDefault="00924C14" w:rsidP="00924C14">
      <w:pPr>
        <w:spacing w:after="100" w:afterAutospacing="1" w:line="240" w:lineRule="auto"/>
        <w:rPr>
          <w:rFonts w:ascii="Times New Roman" w:eastAsia="Times New Roman" w:hAnsi="Times New Roman" w:cs="Times New Roman"/>
          <w:color w:val="000000" w:themeColor="text1"/>
          <w:sz w:val="24"/>
          <w:szCs w:val="24"/>
        </w:rPr>
      </w:pPr>
      <w:r w:rsidRPr="00924C14">
        <w:rPr>
          <w:rFonts w:ascii="Times New Roman" w:eastAsia="Times New Roman" w:hAnsi="Times New Roman" w:cs="Times New Roman"/>
          <w:color w:val="000000" w:themeColor="text1"/>
          <w:sz w:val="24"/>
          <w:szCs w:val="24"/>
        </w:rPr>
        <w:t>With </w:t>
      </w:r>
      <w:r w:rsidRPr="00924C14">
        <w:rPr>
          <w:rFonts w:ascii="Times New Roman" w:eastAsia="Times New Roman" w:hAnsi="Times New Roman" w:cs="Times New Roman"/>
          <w:i/>
          <w:iCs/>
          <w:color w:val="000000" w:themeColor="text1"/>
          <w:sz w:val="24"/>
          <w:szCs w:val="24"/>
        </w:rPr>
        <w:t>The Disturbed Peace of Christmas</w:t>
      </w:r>
      <w:r w:rsidRPr="00924C14">
        <w:rPr>
          <w:rFonts w:ascii="Times New Roman" w:eastAsia="Times New Roman" w:hAnsi="Times New Roman" w:cs="Times New Roman"/>
          <w:color w:val="000000" w:themeColor="text1"/>
          <w:sz w:val="24"/>
          <w:szCs w:val="24"/>
        </w:rPr>
        <w:t xml:space="preserve"> in 1971, </w:t>
      </w:r>
      <w:proofErr w:type="spellStart"/>
      <w:r w:rsidRPr="00924C14">
        <w:rPr>
          <w:rFonts w:ascii="Times New Roman" w:eastAsia="Times New Roman" w:hAnsi="Times New Roman" w:cs="Times New Roman"/>
          <w:color w:val="000000" w:themeColor="text1"/>
          <w:sz w:val="24"/>
          <w:szCs w:val="24"/>
        </w:rPr>
        <w:t>Sofola</w:t>
      </w:r>
      <w:proofErr w:type="spellEnd"/>
      <w:r w:rsidRPr="00924C14">
        <w:rPr>
          <w:rFonts w:ascii="Times New Roman" w:eastAsia="Times New Roman" w:hAnsi="Times New Roman" w:cs="Times New Roman"/>
          <w:color w:val="000000" w:themeColor="text1"/>
          <w:sz w:val="24"/>
          <w:szCs w:val="24"/>
        </w:rPr>
        <w:t xml:space="preserve"> became the first woman playwright to establish herself in Nigeria. </w:t>
      </w:r>
      <w:r w:rsidRPr="00924C14">
        <w:rPr>
          <w:rFonts w:ascii="Times New Roman" w:eastAsia="Times New Roman" w:hAnsi="Times New Roman" w:cs="Times New Roman"/>
          <w:i/>
          <w:iCs/>
          <w:color w:val="000000" w:themeColor="text1"/>
          <w:sz w:val="24"/>
          <w:szCs w:val="24"/>
        </w:rPr>
        <w:t>Wedlock of the Gods</w:t>
      </w:r>
      <w:r w:rsidRPr="00924C14">
        <w:rPr>
          <w:rFonts w:ascii="Times New Roman" w:eastAsia="Times New Roman" w:hAnsi="Times New Roman" w:cs="Times New Roman"/>
          <w:color w:val="000000" w:themeColor="text1"/>
          <w:sz w:val="24"/>
          <w:szCs w:val="24"/>
        </w:rPr>
        <w:t> (1972) and </w:t>
      </w:r>
      <w:r w:rsidRPr="00924C14">
        <w:rPr>
          <w:rFonts w:ascii="Times New Roman" w:eastAsia="Times New Roman" w:hAnsi="Times New Roman" w:cs="Times New Roman"/>
          <w:i/>
          <w:iCs/>
          <w:color w:val="000000" w:themeColor="text1"/>
          <w:sz w:val="24"/>
          <w:szCs w:val="24"/>
        </w:rPr>
        <w:t xml:space="preserve">King </w:t>
      </w:r>
      <w:proofErr w:type="spellStart"/>
      <w:r w:rsidRPr="00924C14">
        <w:rPr>
          <w:rFonts w:ascii="Times New Roman" w:eastAsia="Times New Roman" w:hAnsi="Times New Roman" w:cs="Times New Roman"/>
          <w:i/>
          <w:iCs/>
          <w:color w:val="000000" w:themeColor="text1"/>
          <w:sz w:val="24"/>
          <w:szCs w:val="24"/>
        </w:rPr>
        <w:t>Emene</w:t>
      </w:r>
      <w:proofErr w:type="spellEnd"/>
      <w:r w:rsidRPr="00924C14">
        <w:rPr>
          <w:rFonts w:ascii="Times New Roman" w:eastAsia="Times New Roman" w:hAnsi="Times New Roman" w:cs="Times New Roman"/>
          <w:color w:val="000000" w:themeColor="text1"/>
          <w:sz w:val="24"/>
          <w:szCs w:val="24"/>
        </w:rPr>
        <w:t> (1974) are two of several plays that explore the strains imposed upon traditional values; other plays have drawn </w:t>
      </w:r>
      <w:hyperlink r:id="rId63" w:history="1">
        <w:r w:rsidRPr="00924C14">
          <w:rPr>
            <w:rFonts w:ascii="Times New Roman" w:eastAsia="Times New Roman" w:hAnsi="Times New Roman" w:cs="Times New Roman"/>
            <w:color w:val="000000" w:themeColor="text1"/>
            <w:sz w:val="24"/>
            <w:szCs w:val="24"/>
          </w:rPr>
          <w:t>criticism</w:t>
        </w:r>
      </w:hyperlink>
      <w:r w:rsidRPr="00924C14">
        <w:rPr>
          <w:rFonts w:ascii="Times New Roman" w:eastAsia="Times New Roman" w:hAnsi="Times New Roman" w:cs="Times New Roman"/>
          <w:color w:val="000000" w:themeColor="text1"/>
          <w:sz w:val="24"/>
          <w:szCs w:val="24"/>
        </w:rPr>
        <w:t> because of a perceived social </w:t>
      </w:r>
      <w:hyperlink r:id="rId64" w:history="1">
        <w:r w:rsidRPr="00924C14">
          <w:rPr>
            <w:rFonts w:ascii="Times New Roman" w:eastAsia="Times New Roman" w:hAnsi="Times New Roman" w:cs="Times New Roman"/>
            <w:color w:val="000000" w:themeColor="text1"/>
            <w:sz w:val="24"/>
            <w:szCs w:val="24"/>
          </w:rPr>
          <w:t>conservatism</w:t>
        </w:r>
      </w:hyperlink>
      <w:r w:rsidRPr="00924C14">
        <w:rPr>
          <w:rFonts w:ascii="Times New Roman" w:eastAsia="Times New Roman" w:hAnsi="Times New Roman" w:cs="Times New Roman"/>
          <w:color w:val="000000" w:themeColor="text1"/>
          <w:sz w:val="24"/>
          <w:szCs w:val="24"/>
        </w:rPr>
        <w:t xml:space="preserve"> in </w:t>
      </w:r>
      <w:proofErr w:type="spellStart"/>
      <w:r w:rsidRPr="00924C14">
        <w:rPr>
          <w:rFonts w:ascii="Times New Roman" w:eastAsia="Times New Roman" w:hAnsi="Times New Roman" w:cs="Times New Roman"/>
          <w:color w:val="000000" w:themeColor="text1"/>
          <w:sz w:val="24"/>
          <w:szCs w:val="24"/>
        </w:rPr>
        <w:t>Sofola’s</w:t>
      </w:r>
      <w:proofErr w:type="spellEnd"/>
      <w:r w:rsidRPr="00924C14">
        <w:rPr>
          <w:rFonts w:ascii="Times New Roman" w:eastAsia="Times New Roman" w:hAnsi="Times New Roman" w:cs="Times New Roman"/>
          <w:color w:val="000000" w:themeColor="text1"/>
          <w:sz w:val="24"/>
          <w:szCs w:val="24"/>
        </w:rPr>
        <w:t xml:space="preserve"> attitude.</w:t>
      </w:r>
    </w:p>
    <w:p w:rsidR="00924C14" w:rsidRPr="00924C14" w:rsidRDefault="00924C14" w:rsidP="00924C14">
      <w:pPr>
        <w:spacing w:after="100" w:afterAutospacing="1" w:line="240" w:lineRule="auto"/>
        <w:rPr>
          <w:rFonts w:ascii="Times New Roman" w:eastAsia="Times New Roman" w:hAnsi="Times New Roman" w:cs="Times New Roman"/>
          <w:color w:val="000000" w:themeColor="text1"/>
          <w:sz w:val="24"/>
          <w:szCs w:val="24"/>
        </w:rPr>
      </w:pPr>
      <w:r w:rsidRPr="00924C14">
        <w:rPr>
          <w:rFonts w:ascii="Times New Roman" w:eastAsia="Times New Roman" w:hAnsi="Times New Roman" w:cs="Times New Roman"/>
          <w:color w:val="000000" w:themeColor="text1"/>
          <w:sz w:val="24"/>
          <w:szCs w:val="24"/>
        </w:rPr>
        <w:lastRenderedPageBreak/>
        <w:t xml:space="preserve">Of the quartet of early playwrights, the one who best compares to Soyinka is </w:t>
      </w:r>
      <w:proofErr w:type="spellStart"/>
      <w:r w:rsidRPr="00924C14">
        <w:rPr>
          <w:rFonts w:ascii="Times New Roman" w:eastAsia="Times New Roman" w:hAnsi="Times New Roman" w:cs="Times New Roman"/>
          <w:color w:val="000000" w:themeColor="text1"/>
          <w:sz w:val="24"/>
          <w:szCs w:val="24"/>
        </w:rPr>
        <w:t>Rotimi</w:t>
      </w:r>
      <w:proofErr w:type="spellEnd"/>
      <w:r w:rsidRPr="00924C14">
        <w:rPr>
          <w:rFonts w:ascii="Times New Roman" w:eastAsia="Times New Roman" w:hAnsi="Times New Roman" w:cs="Times New Roman"/>
          <w:color w:val="000000" w:themeColor="text1"/>
          <w:sz w:val="24"/>
          <w:szCs w:val="24"/>
        </w:rPr>
        <w:t>. His first major play, </w:t>
      </w:r>
      <w:r w:rsidRPr="00924C14">
        <w:rPr>
          <w:rFonts w:ascii="Times New Roman" w:eastAsia="Times New Roman" w:hAnsi="Times New Roman" w:cs="Times New Roman"/>
          <w:i/>
          <w:iCs/>
          <w:color w:val="000000" w:themeColor="text1"/>
          <w:sz w:val="24"/>
          <w:szCs w:val="24"/>
        </w:rPr>
        <w:t>The Gods Are Not to Blame</w:t>
      </w:r>
      <w:r w:rsidRPr="00924C14">
        <w:rPr>
          <w:rFonts w:ascii="Times New Roman" w:eastAsia="Times New Roman" w:hAnsi="Times New Roman" w:cs="Times New Roman"/>
          <w:color w:val="000000" w:themeColor="text1"/>
          <w:sz w:val="24"/>
          <w:szCs w:val="24"/>
        </w:rPr>
        <w:t> (first performed 1968), is a reworking in Nigerian terms of </w:t>
      </w:r>
      <w:hyperlink r:id="rId65" w:history="1">
        <w:r w:rsidRPr="00924C14">
          <w:rPr>
            <w:rFonts w:ascii="Times New Roman" w:eastAsia="Times New Roman" w:hAnsi="Times New Roman" w:cs="Times New Roman"/>
            <w:color w:val="000000" w:themeColor="text1"/>
            <w:sz w:val="24"/>
            <w:szCs w:val="24"/>
          </w:rPr>
          <w:t>Sophocles</w:t>
        </w:r>
      </w:hyperlink>
      <w:r w:rsidRPr="00924C14">
        <w:rPr>
          <w:rFonts w:ascii="Times New Roman" w:eastAsia="Times New Roman" w:hAnsi="Times New Roman" w:cs="Times New Roman"/>
          <w:color w:val="000000" w:themeColor="text1"/>
          <w:sz w:val="24"/>
          <w:szCs w:val="24"/>
        </w:rPr>
        <w:t>’ </w:t>
      </w:r>
      <w:hyperlink r:id="rId66" w:history="1">
        <w:r w:rsidRPr="00924C14">
          <w:rPr>
            <w:rFonts w:ascii="Times New Roman" w:eastAsia="Times New Roman" w:hAnsi="Times New Roman" w:cs="Times New Roman"/>
            <w:i/>
            <w:iCs/>
            <w:color w:val="000000" w:themeColor="text1"/>
            <w:sz w:val="24"/>
            <w:szCs w:val="24"/>
          </w:rPr>
          <w:t>Oedipus Rex</w:t>
        </w:r>
      </w:hyperlink>
      <w:r w:rsidRPr="00924C14">
        <w:rPr>
          <w:rFonts w:ascii="Times New Roman" w:eastAsia="Times New Roman" w:hAnsi="Times New Roman" w:cs="Times New Roman"/>
          <w:color w:val="000000" w:themeColor="text1"/>
          <w:sz w:val="24"/>
          <w:szCs w:val="24"/>
        </w:rPr>
        <w:t xml:space="preserve">. It immediately established </w:t>
      </w:r>
      <w:proofErr w:type="spellStart"/>
      <w:r w:rsidRPr="00924C14">
        <w:rPr>
          <w:rFonts w:ascii="Times New Roman" w:eastAsia="Times New Roman" w:hAnsi="Times New Roman" w:cs="Times New Roman"/>
          <w:color w:val="000000" w:themeColor="text1"/>
          <w:sz w:val="24"/>
          <w:szCs w:val="24"/>
        </w:rPr>
        <w:t>Rotimi’s</w:t>
      </w:r>
      <w:proofErr w:type="spellEnd"/>
      <w:r w:rsidRPr="00924C14">
        <w:rPr>
          <w:rFonts w:ascii="Times New Roman" w:eastAsia="Times New Roman" w:hAnsi="Times New Roman" w:cs="Times New Roman"/>
          <w:color w:val="000000" w:themeColor="text1"/>
          <w:sz w:val="24"/>
          <w:szCs w:val="24"/>
        </w:rPr>
        <w:t xml:space="preserve"> stature as a theatrical craftsman. He worked generally on a large scale, incorporating many different ethnic influences in the performance structure of his plays (in terms of song, dance, language, etc.). He also was deeply concerned with the </w:t>
      </w:r>
      <w:hyperlink r:id="rId67" w:history="1">
        <w:r w:rsidRPr="00924C14">
          <w:rPr>
            <w:rFonts w:ascii="Times New Roman" w:eastAsia="Times New Roman" w:hAnsi="Times New Roman" w:cs="Times New Roman"/>
            <w:color w:val="000000" w:themeColor="text1"/>
            <w:sz w:val="24"/>
            <w:szCs w:val="24"/>
          </w:rPr>
          <w:t>dynamics</w:t>
        </w:r>
      </w:hyperlink>
      <w:r w:rsidRPr="00924C14">
        <w:rPr>
          <w:rFonts w:ascii="Times New Roman" w:eastAsia="Times New Roman" w:hAnsi="Times New Roman" w:cs="Times New Roman"/>
          <w:color w:val="000000" w:themeColor="text1"/>
          <w:sz w:val="24"/>
          <w:szCs w:val="24"/>
        </w:rPr>
        <w:t xml:space="preserve"> between actor and audience, going so far in that respect as to design his own performance spaces, of which the most significant was the </w:t>
      </w:r>
      <w:proofErr w:type="spellStart"/>
      <w:r w:rsidRPr="00924C14">
        <w:rPr>
          <w:rFonts w:ascii="Times New Roman" w:eastAsia="Times New Roman" w:hAnsi="Times New Roman" w:cs="Times New Roman"/>
          <w:color w:val="000000" w:themeColor="text1"/>
          <w:sz w:val="24"/>
          <w:szCs w:val="24"/>
        </w:rPr>
        <w:t>Ori</w:t>
      </w:r>
      <w:proofErr w:type="spellEnd"/>
      <w:r w:rsidRPr="00924C14">
        <w:rPr>
          <w:rFonts w:ascii="Times New Roman" w:eastAsia="Times New Roman" w:hAnsi="Times New Roman" w:cs="Times New Roman"/>
          <w:color w:val="000000" w:themeColor="text1"/>
          <w:sz w:val="24"/>
          <w:szCs w:val="24"/>
        </w:rPr>
        <w:t xml:space="preserve"> </w:t>
      </w:r>
      <w:proofErr w:type="spellStart"/>
      <w:r w:rsidRPr="00924C14">
        <w:rPr>
          <w:rFonts w:ascii="Times New Roman" w:eastAsia="Times New Roman" w:hAnsi="Times New Roman" w:cs="Times New Roman"/>
          <w:color w:val="000000" w:themeColor="text1"/>
          <w:sz w:val="24"/>
          <w:szCs w:val="24"/>
        </w:rPr>
        <w:t>Olokun</w:t>
      </w:r>
      <w:proofErr w:type="spellEnd"/>
      <w:r w:rsidRPr="00924C14">
        <w:rPr>
          <w:rFonts w:ascii="Times New Roman" w:eastAsia="Times New Roman" w:hAnsi="Times New Roman" w:cs="Times New Roman"/>
          <w:color w:val="000000" w:themeColor="text1"/>
          <w:sz w:val="24"/>
          <w:szCs w:val="24"/>
        </w:rPr>
        <w:t xml:space="preserve"> centre in </w:t>
      </w:r>
      <w:hyperlink r:id="rId68" w:history="1">
        <w:r w:rsidRPr="00924C14">
          <w:rPr>
            <w:rFonts w:ascii="Times New Roman" w:eastAsia="Times New Roman" w:hAnsi="Times New Roman" w:cs="Times New Roman"/>
            <w:color w:val="000000" w:themeColor="text1"/>
            <w:sz w:val="24"/>
            <w:szCs w:val="24"/>
          </w:rPr>
          <w:t>Ife</w:t>
        </w:r>
      </w:hyperlink>
      <w:r w:rsidRPr="00924C14">
        <w:rPr>
          <w:rFonts w:ascii="Times New Roman" w:eastAsia="Times New Roman" w:hAnsi="Times New Roman" w:cs="Times New Roman"/>
          <w:color w:val="000000" w:themeColor="text1"/>
          <w:sz w:val="24"/>
          <w:szCs w:val="24"/>
        </w:rPr>
        <w:t>, </w:t>
      </w:r>
      <w:hyperlink r:id="rId69" w:history="1">
        <w:r w:rsidRPr="00924C14">
          <w:rPr>
            <w:rFonts w:ascii="Times New Roman" w:eastAsia="Times New Roman" w:hAnsi="Times New Roman" w:cs="Times New Roman"/>
            <w:color w:val="000000" w:themeColor="text1"/>
            <w:sz w:val="24"/>
            <w:szCs w:val="24"/>
          </w:rPr>
          <w:t>western</w:t>
        </w:r>
      </w:hyperlink>
      <w:r w:rsidRPr="00924C14">
        <w:rPr>
          <w:rFonts w:ascii="Times New Roman" w:eastAsia="Times New Roman" w:hAnsi="Times New Roman" w:cs="Times New Roman"/>
          <w:color w:val="000000" w:themeColor="text1"/>
          <w:sz w:val="24"/>
          <w:szCs w:val="24"/>
        </w:rPr>
        <w:t xml:space="preserve"> Nigeria. </w:t>
      </w:r>
      <w:proofErr w:type="spellStart"/>
      <w:r w:rsidRPr="00924C14">
        <w:rPr>
          <w:rFonts w:ascii="Times New Roman" w:eastAsia="Times New Roman" w:hAnsi="Times New Roman" w:cs="Times New Roman"/>
          <w:color w:val="000000" w:themeColor="text1"/>
          <w:sz w:val="24"/>
          <w:szCs w:val="24"/>
        </w:rPr>
        <w:t>Rotimi’s</w:t>
      </w:r>
      <w:proofErr w:type="spellEnd"/>
      <w:r w:rsidRPr="00924C14">
        <w:rPr>
          <w:rFonts w:ascii="Times New Roman" w:eastAsia="Times New Roman" w:hAnsi="Times New Roman" w:cs="Times New Roman"/>
          <w:color w:val="000000" w:themeColor="text1"/>
          <w:sz w:val="24"/>
          <w:szCs w:val="24"/>
        </w:rPr>
        <w:t xml:space="preserve"> themes were always political and often were based in the re-creation of incidents of Nigerian history: </w:t>
      </w:r>
      <w:proofErr w:type="spellStart"/>
      <w:r w:rsidRPr="00924C14">
        <w:rPr>
          <w:rFonts w:ascii="Times New Roman" w:eastAsia="Times New Roman" w:hAnsi="Times New Roman" w:cs="Times New Roman"/>
          <w:i/>
          <w:iCs/>
          <w:color w:val="000000" w:themeColor="text1"/>
          <w:sz w:val="24"/>
          <w:szCs w:val="24"/>
        </w:rPr>
        <w:t>Kurunmi</w:t>
      </w:r>
      <w:proofErr w:type="spellEnd"/>
      <w:r w:rsidRPr="00924C14">
        <w:rPr>
          <w:rFonts w:ascii="Times New Roman" w:eastAsia="Times New Roman" w:hAnsi="Times New Roman" w:cs="Times New Roman"/>
          <w:color w:val="000000" w:themeColor="text1"/>
          <w:sz w:val="24"/>
          <w:szCs w:val="24"/>
        </w:rPr>
        <w:t> (first performed 1969) deals with the internecine wars of the </w:t>
      </w:r>
      <w:hyperlink r:id="rId70" w:history="1">
        <w:r w:rsidRPr="00924C14">
          <w:rPr>
            <w:rFonts w:ascii="Times New Roman" w:eastAsia="Times New Roman" w:hAnsi="Times New Roman" w:cs="Times New Roman"/>
            <w:color w:val="000000" w:themeColor="text1"/>
            <w:sz w:val="24"/>
            <w:szCs w:val="24"/>
          </w:rPr>
          <w:t>Yoruba</w:t>
        </w:r>
      </w:hyperlink>
      <w:r w:rsidRPr="00924C14">
        <w:rPr>
          <w:rFonts w:ascii="Times New Roman" w:eastAsia="Times New Roman" w:hAnsi="Times New Roman" w:cs="Times New Roman"/>
          <w:color w:val="000000" w:themeColor="text1"/>
          <w:sz w:val="24"/>
          <w:szCs w:val="24"/>
        </w:rPr>
        <w:t> in the 19th century; </w:t>
      </w:r>
      <w:proofErr w:type="spellStart"/>
      <w:r w:rsidRPr="00924C14">
        <w:rPr>
          <w:rFonts w:ascii="Times New Roman" w:eastAsia="Times New Roman" w:hAnsi="Times New Roman" w:cs="Times New Roman"/>
          <w:i/>
          <w:iCs/>
          <w:color w:val="000000" w:themeColor="text1"/>
          <w:sz w:val="24"/>
          <w:szCs w:val="24"/>
        </w:rPr>
        <w:t>Ovonramwen</w:t>
      </w:r>
      <w:proofErr w:type="spellEnd"/>
      <w:r w:rsidRPr="00924C14">
        <w:rPr>
          <w:rFonts w:ascii="Times New Roman" w:eastAsia="Times New Roman" w:hAnsi="Times New Roman" w:cs="Times New Roman"/>
          <w:i/>
          <w:iCs/>
          <w:color w:val="000000" w:themeColor="text1"/>
          <w:sz w:val="24"/>
          <w:szCs w:val="24"/>
        </w:rPr>
        <w:t xml:space="preserve"> </w:t>
      </w:r>
      <w:proofErr w:type="spellStart"/>
      <w:r w:rsidRPr="00924C14">
        <w:rPr>
          <w:rFonts w:ascii="Times New Roman" w:eastAsia="Times New Roman" w:hAnsi="Times New Roman" w:cs="Times New Roman"/>
          <w:i/>
          <w:iCs/>
          <w:color w:val="000000" w:themeColor="text1"/>
          <w:sz w:val="24"/>
          <w:szCs w:val="24"/>
        </w:rPr>
        <w:t>Nogbaisi</w:t>
      </w:r>
      <w:proofErr w:type="spellEnd"/>
      <w:r w:rsidRPr="00924C14">
        <w:rPr>
          <w:rFonts w:ascii="Times New Roman" w:eastAsia="Times New Roman" w:hAnsi="Times New Roman" w:cs="Times New Roman"/>
          <w:color w:val="000000" w:themeColor="text1"/>
          <w:sz w:val="24"/>
          <w:szCs w:val="24"/>
        </w:rPr>
        <w:t> (first performed 1971) treats the British colonial punitive expedition to </w:t>
      </w:r>
      <w:hyperlink r:id="rId71" w:history="1">
        <w:r w:rsidRPr="00924C14">
          <w:rPr>
            <w:rFonts w:ascii="Times New Roman" w:eastAsia="Times New Roman" w:hAnsi="Times New Roman" w:cs="Times New Roman"/>
            <w:color w:val="000000" w:themeColor="text1"/>
            <w:sz w:val="24"/>
            <w:szCs w:val="24"/>
          </w:rPr>
          <w:t>Benin</w:t>
        </w:r>
      </w:hyperlink>
      <w:r w:rsidRPr="00924C14">
        <w:rPr>
          <w:rFonts w:ascii="Times New Roman" w:eastAsia="Times New Roman" w:hAnsi="Times New Roman" w:cs="Times New Roman"/>
          <w:color w:val="000000" w:themeColor="text1"/>
          <w:sz w:val="24"/>
          <w:szCs w:val="24"/>
        </w:rPr>
        <w:t>; </w:t>
      </w:r>
      <w:r w:rsidRPr="00924C14">
        <w:rPr>
          <w:rFonts w:ascii="Times New Roman" w:eastAsia="Times New Roman" w:hAnsi="Times New Roman" w:cs="Times New Roman"/>
          <w:i/>
          <w:iCs/>
          <w:color w:val="000000" w:themeColor="text1"/>
          <w:sz w:val="24"/>
          <w:szCs w:val="24"/>
        </w:rPr>
        <w:t>Hopes of the Living Dead</w:t>
      </w:r>
      <w:r w:rsidRPr="00924C14">
        <w:rPr>
          <w:rFonts w:ascii="Times New Roman" w:eastAsia="Times New Roman" w:hAnsi="Times New Roman" w:cs="Times New Roman"/>
          <w:color w:val="000000" w:themeColor="text1"/>
          <w:sz w:val="24"/>
          <w:szCs w:val="24"/>
        </w:rPr>
        <w:t> (first performed 1985) examines the struggle in the 1920s for the dignified treatment for </w:t>
      </w:r>
      <w:hyperlink r:id="rId72" w:history="1">
        <w:r w:rsidRPr="00924C14">
          <w:rPr>
            <w:rFonts w:ascii="Times New Roman" w:eastAsia="Times New Roman" w:hAnsi="Times New Roman" w:cs="Times New Roman"/>
            <w:color w:val="000000" w:themeColor="text1"/>
            <w:sz w:val="24"/>
            <w:szCs w:val="24"/>
          </w:rPr>
          <w:t>lepers</w:t>
        </w:r>
      </w:hyperlink>
      <w:r w:rsidRPr="00924C14">
        <w:rPr>
          <w:rFonts w:ascii="Times New Roman" w:eastAsia="Times New Roman" w:hAnsi="Times New Roman" w:cs="Times New Roman"/>
          <w:color w:val="000000" w:themeColor="text1"/>
          <w:sz w:val="24"/>
          <w:szCs w:val="24"/>
        </w:rPr>
        <w:t>; </w:t>
      </w:r>
      <w:proofErr w:type="spellStart"/>
      <w:r w:rsidRPr="00924C14">
        <w:rPr>
          <w:rFonts w:ascii="Times New Roman" w:eastAsia="Times New Roman" w:hAnsi="Times New Roman" w:cs="Times New Roman"/>
          <w:i/>
          <w:iCs/>
          <w:color w:val="000000" w:themeColor="text1"/>
          <w:sz w:val="24"/>
          <w:szCs w:val="24"/>
        </w:rPr>
        <w:t>Akassa</w:t>
      </w:r>
      <w:proofErr w:type="spellEnd"/>
      <w:r w:rsidRPr="00924C14">
        <w:rPr>
          <w:rFonts w:ascii="Times New Roman" w:eastAsia="Times New Roman" w:hAnsi="Times New Roman" w:cs="Times New Roman"/>
          <w:i/>
          <w:iCs/>
          <w:color w:val="000000" w:themeColor="text1"/>
          <w:sz w:val="24"/>
          <w:szCs w:val="24"/>
        </w:rPr>
        <w:t xml:space="preserve"> You Mi</w:t>
      </w:r>
      <w:r w:rsidRPr="00924C14">
        <w:rPr>
          <w:rFonts w:ascii="Times New Roman" w:eastAsia="Times New Roman" w:hAnsi="Times New Roman" w:cs="Times New Roman"/>
          <w:color w:val="000000" w:themeColor="text1"/>
          <w:sz w:val="24"/>
          <w:szCs w:val="24"/>
        </w:rPr>
        <w:t xml:space="preserve"> (2001)—published posthumously—presents the 1895 conflict between the </w:t>
      </w:r>
      <w:proofErr w:type="spellStart"/>
      <w:r w:rsidRPr="00924C14">
        <w:rPr>
          <w:rFonts w:ascii="Times New Roman" w:eastAsia="Times New Roman" w:hAnsi="Times New Roman" w:cs="Times New Roman"/>
          <w:color w:val="000000" w:themeColor="text1"/>
          <w:sz w:val="24"/>
          <w:szCs w:val="24"/>
        </w:rPr>
        <w:t>Nembe</w:t>
      </w:r>
      <w:proofErr w:type="spellEnd"/>
      <w:r w:rsidRPr="00924C14">
        <w:rPr>
          <w:rFonts w:ascii="Times New Roman" w:eastAsia="Times New Roman" w:hAnsi="Times New Roman" w:cs="Times New Roman"/>
          <w:color w:val="000000" w:themeColor="text1"/>
          <w:sz w:val="24"/>
          <w:szCs w:val="24"/>
        </w:rPr>
        <w:t xml:space="preserve"> people and the </w:t>
      </w:r>
      <w:hyperlink r:id="rId73" w:history="1">
        <w:r w:rsidRPr="00924C14">
          <w:rPr>
            <w:rFonts w:ascii="Times New Roman" w:eastAsia="Times New Roman" w:hAnsi="Times New Roman" w:cs="Times New Roman"/>
            <w:color w:val="000000" w:themeColor="text1"/>
            <w:sz w:val="24"/>
            <w:szCs w:val="24"/>
          </w:rPr>
          <w:t>Royal Niger Company</w:t>
        </w:r>
      </w:hyperlink>
      <w:r w:rsidRPr="00924C14">
        <w:rPr>
          <w:rFonts w:ascii="Times New Roman" w:eastAsia="Times New Roman" w:hAnsi="Times New Roman" w:cs="Times New Roman"/>
          <w:color w:val="000000" w:themeColor="text1"/>
          <w:sz w:val="24"/>
          <w:szCs w:val="24"/>
        </w:rPr>
        <w:t xml:space="preserve">. Whatever the historical reference, however, </w:t>
      </w:r>
      <w:proofErr w:type="spellStart"/>
      <w:r w:rsidRPr="00924C14">
        <w:rPr>
          <w:rFonts w:ascii="Times New Roman" w:eastAsia="Times New Roman" w:hAnsi="Times New Roman" w:cs="Times New Roman"/>
          <w:color w:val="000000" w:themeColor="text1"/>
          <w:sz w:val="24"/>
          <w:szCs w:val="24"/>
        </w:rPr>
        <w:t>Rotimi</w:t>
      </w:r>
      <w:proofErr w:type="spellEnd"/>
      <w:r w:rsidRPr="00924C14">
        <w:rPr>
          <w:rFonts w:ascii="Times New Roman" w:eastAsia="Times New Roman" w:hAnsi="Times New Roman" w:cs="Times New Roman"/>
          <w:color w:val="000000" w:themeColor="text1"/>
          <w:sz w:val="24"/>
          <w:szCs w:val="24"/>
        </w:rPr>
        <w:t xml:space="preserve"> draws a contemporary parallel. The radical power of his playwriting is also evident in the pessimistic play </w:t>
      </w:r>
      <w:r w:rsidRPr="00924C14">
        <w:rPr>
          <w:rFonts w:ascii="Times New Roman" w:eastAsia="Times New Roman" w:hAnsi="Times New Roman" w:cs="Times New Roman"/>
          <w:i/>
          <w:iCs/>
          <w:color w:val="000000" w:themeColor="text1"/>
          <w:sz w:val="24"/>
          <w:szCs w:val="24"/>
        </w:rPr>
        <w:t xml:space="preserve">If: </w:t>
      </w:r>
      <w:proofErr w:type="gramStart"/>
      <w:r w:rsidRPr="00924C14">
        <w:rPr>
          <w:rFonts w:ascii="Times New Roman" w:eastAsia="Times New Roman" w:hAnsi="Times New Roman" w:cs="Times New Roman"/>
          <w:i/>
          <w:iCs/>
          <w:color w:val="000000" w:themeColor="text1"/>
          <w:sz w:val="24"/>
          <w:szCs w:val="24"/>
        </w:rPr>
        <w:t>A</w:t>
      </w:r>
      <w:proofErr w:type="gramEnd"/>
      <w:r w:rsidRPr="00924C14">
        <w:rPr>
          <w:rFonts w:ascii="Times New Roman" w:eastAsia="Times New Roman" w:hAnsi="Times New Roman" w:cs="Times New Roman"/>
          <w:i/>
          <w:iCs/>
          <w:color w:val="000000" w:themeColor="text1"/>
          <w:sz w:val="24"/>
          <w:szCs w:val="24"/>
        </w:rPr>
        <w:t xml:space="preserve"> Tragedy of the Ruled</w:t>
      </w:r>
      <w:r w:rsidRPr="00924C14">
        <w:rPr>
          <w:rFonts w:ascii="Times New Roman" w:eastAsia="Times New Roman" w:hAnsi="Times New Roman" w:cs="Times New Roman"/>
          <w:color w:val="000000" w:themeColor="text1"/>
          <w:sz w:val="24"/>
          <w:szCs w:val="24"/>
        </w:rPr>
        <w:t> (1983), though a sense of satiric fun is also seen in </w:t>
      </w:r>
      <w:r w:rsidRPr="00924C14">
        <w:rPr>
          <w:rFonts w:ascii="Times New Roman" w:eastAsia="Times New Roman" w:hAnsi="Times New Roman" w:cs="Times New Roman"/>
          <w:i/>
          <w:iCs/>
          <w:color w:val="000000" w:themeColor="text1"/>
          <w:sz w:val="24"/>
          <w:szCs w:val="24"/>
        </w:rPr>
        <w:t>Our Husband Has Gone Mad Again</w:t>
      </w:r>
      <w:r w:rsidRPr="00924C14">
        <w:rPr>
          <w:rFonts w:ascii="Times New Roman" w:eastAsia="Times New Roman" w:hAnsi="Times New Roman" w:cs="Times New Roman"/>
          <w:color w:val="000000" w:themeColor="text1"/>
          <w:sz w:val="24"/>
          <w:szCs w:val="24"/>
        </w:rPr>
        <w:t> (1977) and </w:t>
      </w:r>
      <w:r w:rsidRPr="00924C14">
        <w:rPr>
          <w:rFonts w:ascii="Times New Roman" w:eastAsia="Times New Roman" w:hAnsi="Times New Roman" w:cs="Times New Roman"/>
          <w:i/>
          <w:iCs/>
          <w:color w:val="000000" w:themeColor="text1"/>
          <w:sz w:val="24"/>
          <w:szCs w:val="24"/>
        </w:rPr>
        <w:t>Holding Talks</w:t>
      </w:r>
      <w:r w:rsidRPr="00924C14">
        <w:rPr>
          <w:rFonts w:ascii="Times New Roman" w:eastAsia="Times New Roman" w:hAnsi="Times New Roman" w:cs="Times New Roman"/>
          <w:color w:val="000000" w:themeColor="text1"/>
          <w:sz w:val="24"/>
          <w:szCs w:val="24"/>
        </w:rPr>
        <w:t xml:space="preserve"> (1979). </w:t>
      </w:r>
      <w:proofErr w:type="spellStart"/>
      <w:r w:rsidRPr="00924C14">
        <w:rPr>
          <w:rFonts w:ascii="Times New Roman" w:eastAsia="Times New Roman" w:hAnsi="Times New Roman" w:cs="Times New Roman"/>
          <w:color w:val="000000" w:themeColor="text1"/>
          <w:sz w:val="24"/>
          <w:szCs w:val="24"/>
        </w:rPr>
        <w:t>Rotimi</w:t>
      </w:r>
      <w:proofErr w:type="spellEnd"/>
      <w:r w:rsidRPr="00924C14">
        <w:rPr>
          <w:rFonts w:ascii="Times New Roman" w:eastAsia="Times New Roman" w:hAnsi="Times New Roman" w:cs="Times New Roman"/>
          <w:color w:val="000000" w:themeColor="text1"/>
          <w:sz w:val="24"/>
          <w:szCs w:val="24"/>
        </w:rPr>
        <w:t xml:space="preserve"> had formal training in playwriting at </w:t>
      </w:r>
      <w:hyperlink r:id="rId74" w:history="1">
        <w:r w:rsidRPr="00924C14">
          <w:rPr>
            <w:rFonts w:ascii="Times New Roman" w:eastAsia="Times New Roman" w:hAnsi="Times New Roman" w:cs="Times New Roman"/>
            <w:color w:val="000000" w:themeColor="text1"/>
            <w:sz w:val="24"/>
            <w:szCs w:val="24"/>
          </w:rPr>
          <w:t>Boston</w:t>
        </w:r>
      </w:hyperlink>
      <w:r w:rsidRPr="00924C14">
        <w:rPr>
          <w:rFonts w:ascii="Times New Roman" w:eastAsia="Times New Roman" w:hAnsi="Times New Roman" w:cs="Times New Roman"/>
          <w:color w:val="000000" w:themeColor="text1"/>
          <w:sz w:val="24"/>
          <w:szCs w:val="24"/>
        </w:rPr>
        <w:t> and </w:t>
      </w:r>
      <w:hyperlink r:id="rId75" w:history="1">
        <w:r w:rsidRPr="00924C14">
          <w:rPr>
            <w:rFonts w:ascii="Times New Roman" w:eastAsia="Times New Roman" w:hAnsi="Times New Roman" w:cs="Times New Roman"/>
            <w:color w:val="000000" w:themeColor="text1"/>
            <w:sz w:val="24"/>
            <w:szCs w:val="24"/>
          </w:rPr>
          <w:t>Yale</w:t>
        </w:r>
      </w:hyperlink>
      <w:r w:rsidRPr="00924C14">
        <w:rPr>
          <w:rFonts w:ascii="Times New Roman" w:eastAsia="Times New Roman" w:hAnsi="Times New Roman" w:cs="Times New Roman"/>
          <w:color w:val="000000" w:themeColor="text1"/>
          <w:sz w:val="24"/>
          <w:szCs w:val="24"/>
        </w:rPr>
        <w:t> universities, and that training is reflected in his workmanship, but he created a very personal style of theatre, richly inventive and experimental. He was a </w:t>
      </w:r>
      <w:hyperlink r:id="rId76" w:history="1">
        <w:r w:rsidRPr="00924C14">
          <w:rPr>
            <w:rFonts w:ascii="Times New Roman" w:eastAsia="Times New Roman" w:hAnsi="Times New Roman" w:cs="Times New Roman"/>
            <w:color w:val="000000" w:themeColor="text1"/>
            <w:sz w:val="24"/>
            <w:szCs w:val="24"/>
          </w:rPr>
          <w:t>dynamic</w:t>
        </w:r>
      </w:hyperlink>
      <w:r w:rsidRPr="00924C14">
        <w:rPr>
          <w:rFonts w:ascii="Times New Roman" w:eastAsia="Times New Roman" w:hAnsi="Times New Roman" w:cs="Times New Roman"/>
          <w:color w:val="000000" w:themeColor="text1"/>
          <w:sz w:val="24"/>
          <w:szCs w:val="24"/>
        </w:rPr>
        <w:t xml:space="preserve"> director of his own work, forming at Ife the </w:t>
      </w:r>
      <w:proofErr w:type="spellStart"/>
      <w:r w:rsidRPr="00924C14">
        <w:rPr>
          <w:rFonts w:ascii="Times New Roman" w:eastAsia="Times New Roman" w:hAnsi="Times New Roman" w:cs="Times New Roman"/>
          <w:color w:val="000000" w:themeColor="text1"/>
          <w:sz w:val="24"/>
          <w:szCs w:val="24"/>
        </w:rPr>
        <w:t>Ori</w:t>
      </w:r>
      <w:proofErr w:type="spellEnd"/>
      <w:r w:rsidRPr="00924C14">
        <w:rPr>
          <w:rFonts w:ascii="Times New Roman" w:eastAsia="Times New Roman" w:hAnsi="Times New Roman" w:cs="Times New Roman"/>
          <w:color w:val="000000" w:themeColor="text1"/>
          <w:sz w:val="24"/>
          <w:szCs w:val="24"/>
        </w:rPr>
        <w:t xml:space="preserve"> </w:t>
      </w:r>
      <w:proofErr w:type="spellStart"/>
      <w:r w:rsidRPr="00924C14">
        <w:rPr>
          <w:rFonts w:ascii="Times New Roman" w:eastAsia="Times New Roman" w:hAnsi="Times New Roman" w:cs="Times New Roman"/>
          <w:color w:val="000000" w:themeColor="text1"/>
          <w:sz w:val="24"/>
          <w:szCs w:val="24"/>
        </w:rPr>
        <w:t>Olokun</w:t>
      </w:r>
      <w:proofErr w:type="spellEnd"/>
      <w:r w:rsidRPr="00924C14">
        <w:rPr>
          <w:rFonts w:ascii="Times New Roman" w:eastAsia="Times New Roman" w:hAnsi="Times New Roman" w:cs="Times New Roman"/>
          <w:color w:val="000000" w:themeColor="text1"/>
          <w:sz w:val="24"/>
          <w:szCs w:val="24"/>
        </w:rPr>
        <w:t xml:space="preserve"> Acting Company and later the African Cradle Theatre (ACT).</w:t>
      </w:r>
    </w:p>
    <w:p w:rsidR="00924C14" w:rsidRPr="00924C14" w:rsidRDefault="00924C14" w:rsidP="00924C14">
      <w:pPr>
        <w:spacing w:after="100" w:afterAutospacing="1" w:line="240" w:lineRule="auto"/>
        <w:rPr>
          <w:rFonts w:ascii="Times New Roman" w:eastAsia="Times New Roman" w:hAnsi="Times New Roman" w:cs="Times New Roman"/>
          <w:color w:val="000000" w:themeColor="text1"/>
          <w:sz w:val="24"/>
          <w:szCs w:val="24"/>
        </w:rPr>
      </w:pPr>
      <w:r w:rsidRPr="00924C14">
        <w:rPr>
          <w:rFonts w:ascii="Times New Roman" w:eastAsia="Times New Roman" w:hAnsi="Times New Roman" w:cs="Times New Roman"/>
          <w:color w:val="000000" w:themeColor="text1"/>
          <w:sz w:val="24"/>
          <w:szCs w:val="24"/>
        </w:rPr>
        <w:t xml:space="preserve">The example of the four playwrights mentioned above created an explosion of theatrical activity in Nigeria. A strong radical voice—both in content and in form—was established by, among others, playwrights such as Bode </w:t>
      </w:r>
      <w:proofErr w:type="spellStart"/>
      <w:r w:rsidRPr="00924C14">
        <w:rPr>
          <w:rFonts w:ascii="Times New Roman" w:eastAsia="Times New Roman" w:hAnsi="Times New Roman" w:cs="Times New Roman"/>
          <w:color w:val="000000" w:themeColor="text1"/>
          <w:sz w:val="24"/>
          <w:szCs w:val="24"/>
        </w:rPr>
        <w:t>Sowande</w:t>
      </w:r>
      <w:proofErr w:type="spellEnd"/>
      <w:r w:rsidRPr="00924C14">
        <w:rPr>
          <w:rFonts w:ascii="Times New Roman" w:eastAsia="Times New Roman" w:hAnsi="Times New Roman" w:cs="Times New Roman"/>
          <w:color w:val="000000" w:themeColor="text1"/>
          <w:sz w:val="24"/>
          <w:szCs w:val="24"/>
        </w:rPr>
        <w:t xml:space="preserve"> (</w:t>
      </w:r>
      <w:r w:rsidRPr="00924C14">
        <w:rPr>
          <w:rFonts w:ascii="Times New Roman" w:eastAsia="Times New Roman" w:hAnsi="Times New Roman" w:cs="Times New Roman"/>
          <w:i/>
          <w:iCs/>
          <w:color w:val="000000" w:themeColor="text1"/>
          <w:sz w:val="24"/>
          <w:szCs w:val="24"/>
        </w:rPr>
        <w:t>Farewell to Babylon</w:t>
      </w:r>
      <w:r w:rsidRPr="00924C14">
        <w:rPr>
          <w:rFonts w:ascii="Times New Roman" w:eastAsia="Times New Roman" w:hAnsi="Times New Roman" w:cs="Times New Roman"/>
          <w:color w:val="000000" w:themeColor="text1"/>
          <w:sz w:val="24"/>
          <w:szCs w:val="24"/>
        </w:rPr>
        <w:t>, 1979; </w:t>
      </w:r>
      <w:r w:rsidRPr="00924C14">
        <w:rPr>
          <w:rFonts w:ascii="Times New Roman" w:eastAsia="Times New Roman" w:hAnsi="Times New Roman" w:cs="Times New Roman"/>
          <w:i/>
          <w:iCs/>
          <w:color w:val="000000" w:themeColor="text1"/>
          <w:sz w:val="24"/>
          <w:szCs w:val="24"/>
        </w:rPr>
        <w:t>Flamingo</w:t>
      </w:r>
      <w:r w:rsidRPr="00924C14">
        <w:rPr>
          <w:rFonts w:ascii="Times New Roman" w:eastAsia="Times New Roman" w:hAnsi="Times New Roman" w:cs="Times New Roman"/>
          <w:color w:val="000000" w:themeColor="text1"/>
          <w:sz w:val="24"/>
          <w:szCs w:val="24"/>
        </w:rPr>
        <w:t>, 1986; </w:t>
      </w:r>
      <w:r w:rsidRPr="00924C14">
        <w:rPr>
          <w:rFonts w:ascii="Times New Roman" w:eastAsia="Times New Roman" w:hAnsi="Times New Roman" w:cs="Times New Roman"/>
          <w:i/>
          <w:iCs/>
          <w:color w:val="000000" w:themeColor="text1"/>
          <w:sz w:val="24"/>
          <w:szCs w:val="24"/>
        </w:rPr>
        <w:t>Tornadoes Full of Dreams</w:t>
      </w:r>
      <w:r w:rsidRPr="00924C14">
        <w:rPr>
          <w:rFonts w:ascii="Times New Roman" w:eastAsia="Times New Roman" w:hAnsi="Times New Roman" w:cs="Times New Roman"/>
          <w:color w:val="000000" w:themeColor="text1"/>
          <w:sz w:val="24"/>
          <w:szCs w:val="24"/>
        </w:rPr>
        <w:t xml:space="preserve">, 1990); </w:t>
      </w:r>
      <w:proofErr w:type="spellStart"/>
      <w:r w:rsidRPr="00924C14">
        <w:rPr>
          <w:rFonts w:ascii="Times New Roman" w:eastAsia="Times New Roman" w:hAnsi="Times New Roman" w:cs="Times New Roman"/>
          <w:color w:val="000000" w:themeColor="text1"/>
          <w:sz w:val="24"/>
          <w:szCs w:val="24"/>
        </w:rPr>
        <w:t>Olu</w:t>
      </w:r>
      <w:proofErr w:type="spellEnd"/>
      <w:r w:rsidRPr="00924C14">
        <w:rPr>
          <w:rFonts w:ascii="Times New Roman" w:eastAsia="Times New Roman" w:hAnsi="Times New Roman" w:cs="Times New Roman"/>
          <w:color w:val="000000" w:themeColor="text1"/>
          <w:sz w:val="24"/>
          <w:szCs w:val="24"/>
        </w:rPr>
        <w:t xml:space="preserve"> </w:t>
      </w:r>
      <w:proofErr w:type="spellStart"/>
      <w:r w:rsidRPr="00924C14">
        <w:rPr>
          <w:rFonts w:ascii="Times New Roman" w:eastAsia="Times New Roman" w:hAnsi="Times New Roman" w:cs="Times New Roman"/>
          <w:color w:val="000000" w:themeColor="text1"/>
          <w:sz w:val="24"/>
          <w:szCs w:val="24"/>
        </w:rPr>
        <w:t>Obafemi</w:t>
      </w:r>
      <w:proofErr w:type="spellEnd"/>
      <w:r w:rsidRPr="00924C14">
        <w:rPr>
          <w:rFonts w:ascii="Times New Roman" w:eastAsia="Times New Roman" w:hAnsi="Times New Roman" w:cs="Times New Roman"/>
          <w:color w:val="000000" w:themeColor="text1"/>
          <w:sz w:val="24"/>
          <w:szCs w:val="24"/>
        </w:rPr>
        <w:t xml:space="preserve"> (</w:t>
      </w:r>
      <w:r w:rsidRPr="00924C14">
        <w:rPr>
          <w:rFonts w:ascii="Times New Roman" w:eastAsia="Times New Roman" w:hAnsi="Times New Roman" w:cs="Times New Roman"/>
          <w:i/>
          <w:iCs/>
          <w:color w:val="000000" w:themeColor="text1"/>
          <w:sz w:val="24"/>
          <w:szCs w:val="24"/>
        </w:rPr>
        <w:t>Nights of a Mystical Beast</w:t>
      </w:r>
      <w:r w:rsidRPr="00924C14">
        <w:rPr>
          <w:rFonts w:ascii="Times New Roman" w:eastAsia="Times New Roman" w:hAnsi="Times New Roman" w:cs="Times New Roman"/>
          <w:color w:val="000000" w:themeColor="text1"/>
          <w:sz w:val="24"/>
          <w:szCs w:val="24"/>
        </w:rPr>
        <w:t>, 1986; </w:t>
      </w:r>
      <w:r w:rsidRPr="00924C14">
        <w:rPr>
          <w:rFonts w:ascii="Times New Roman" w:eastAsia="Times New Roman" w:hAnsi="Times New Roman" w:cs="Times New Roman"/>
          <w:i/>
          <w:iCs/>
          <w:color w:val="000000" w:themeColor="text1"/>
          <w:sz w:val="24"/>
          <w:szCs w:val="24"/>
        </w:rPr>
        <w:t>Suicide Syndrome</w:t>
      </w:r>
      <w:r w:rsidRPr="00924C14">
        <w:rPr>
          <w:rFonts w:ascii="Times New Roman" w:eastAsia="Times New Roman" w:hAnsi="Times New Roman" w:cs="Times New Roman"/>
          <w:color w:val="000000" w:themeColor="text1"/>
          <w:sz w:val="24"/>
          <w:szCs w:val="24"/>
        </w:rPr>
        <w:t>, 1987; </w:t>
      </w:r>
      <w:r w:rsidRPr="00924C14">
        <w:rPr>
          <w:rFonts w:ascii="Times New Roman" w:eastAsia="Times New Roman" w:hAnsi="Times New Roman" w:cs="Times New Roman"/>
          <w:i/>
          <w:iCs/>
          <w:color w:val="000000" w:themeColor="text1"/>
          <w:sz w:val="24"/>
          <w:szCs w:val="24"/>
        </w:rPr>
        <w:t>Naira Has No Gender</w:t>
      </w:r>
      <w:r w:rsidRPr="00924C14">
        <w:rPr>
          <w:rFonts w:ascii="Times New Roman" w:eastAsia="Times New Roman" w:hAnsi="Times New Roman" w:cs="Times New Roman"/>
          <w:color w:val="000000" w:themeColor="text1"/>
          <w:sz w:val="24"/>
          <w:szCs w:val="24"/>
        </w:rPr>
        <w:t xml:space="preserve">, 1993); </w:t>
      </w:r>
      <w:proofErr w:type="spellStart"/>
      <w:r w:rsidRPr="00924C14">
        <w:rPr>
          <w:rFonts w:ascii="Times New Roman" w:eastAsia="Times New Roman" w:hAnsi="Times New Roman" w:cs="Times New Roman"/>
          <w:color w:val="000000" w:themeColor="text1"/>
          <w:sz w:val="24"/>
          <w:szCs w:val="24"/>
        </w:rPr>
        <w:t>Tunde</w:t>
      </w:r>
      <w:proofErr w:type="spellEnd"/>
      <w:r w:rsidRPr="00924C14">
        <w:rPr>
          <w:rFonts w:ascii="Times New Roman" w:eastAsia="Times New Roman" w:hAnsi="Times New Roman" w:cs="Times New Roman"/>
          <w:color w:val="000000" w:themeColor="text1"/>
          <w:sz w:val="24"/>
          <w:szCs w:val="24"/>
        </w:rPr>
        <w:t xml:space="preserve"> </w:t>
      </w:r>
      <w:proofErr w:type="spellStart"/>
      <w:r w:rsidRPr="00924C14">
        <w:rPr>
          <w:rFonts w:ascii="Times New Roman" w:eastAsia="Times New Roman" w:hAnsi="Times New Roman" w:cs="Times New Roman"/>
          <w:color w:val="000000" w:themeColor="text1"/>
          <w:sz w:val="24"/>
          <w:szCs w:val="24"/>
        </w:rPr>
        <w:t>Fatunde</w:t>
      </w:r>
      <w:proofErr w:type="spellEnd"/>
      <w:r w:rsidRPr="00924C14">
        <w:rPr>
          <w:rFonts w:ascii="Times New Roman" w:eastAsia="Times New Roman" w:hAnsi="Times New Roman" w:cs="Times New Roman"/>
          <w:color w:val="000000" w:themeColor="text1"/>
          <w:sz w:val="24"/>
          <w:szCs w:val="24"/>
        </w:rPr>
        <w:t xml:space="preserve"> (</w:t>
      </w:r>
      <w:r w:rsidRPr="00924C14">
        <w:rPr>
          <w:rFonts w:ascii="Times New Roman" w:eastAsia="Times New Roman" w:hAnsi="Times New Roman" w:cs="Times New Roman"/>
          <w:i/>
          <w:iCs/>
          <w:color w:val="000000" w:themeColor="text1"/>
          <w:sz w:val="24"/>
          <w:szCs w:val="24"/>
        </w:rPr>
        <w:t>No Food, No Country</w:t>
      </w:r>
      <w:r w:rsidRPr="00924C14">
        <w:rPr>
          <w:rFonts w:ascii="Times New Roman" w:eastAsia="Times New Roman" w:hAnsi="Times New Roman" w:cs="Times New Roman"/>
          <w:color w:val="000000" w:themeColor="text1"/>
          <w:sz w:val="24"/>
          <w:szCs w:val="24"/>
        </w:rPr>
        <w:t>, 1985; </w:t>
      </w:r>
      <w:proofErr w:type="spellStart"/>
      <w:r w:rsidRPr="00924C14">
        <w:rPr>
          <w:rFonts w:ascii="Times New Roman" w:eastAsia="Times New Roman" w:hAnsi="Times New Roman" w:cs="Times New Roman"/>
          <w:i/>
          <w:iCs/>
          <w:color w:val="000000" w:themeColor="text1"/>
          <w:sz w:val="24"/>
          <w:szCs w:val="24"/>
        </w:rPr>
        <w:t>Oga</w:t>
      </w:r>
      <w:proofErr w:type="spellEnd"/>
      <w:r w:rsidRPr="00924C14">
        <w:rPr>
          <w:rFonts w:ascii="Times New Roman" w:eastAsia="Times New Roman" w:hAnsi="Times New Roman" w:cs="Times New Roman"/>
          <w:i/>
          <w:iCs/>
          <w:color w:val="000000" w:themeColor="text1"/>
          <w:sz w:val="24"/>
          <w:szCs w:val="24"/>
        </w:rPr>
        <w:t xml:space="preserve"> Na </w:t>
      </w:r>
      <w:proofErr w:type="spellStart"/>
      <w:r w:rsidRPr="00924C14">
        <w:rPr>
          <w:rFonts w:ascii="Times New Roman" w:eastAsia="Times New Roman" w:hAnsi="Times New Roman" w:cs="Times New Roman"/>
          <w:i/>
          <w:iCs/>
          <w:color w:val="000000" w:themeColor="text1"/>
          <w:sz w:val="24"/>
          <w:szCs w:val="24"/>
        </w:rPr>
        <w:t>Tief</w:t>
      </w:r>
      <w:proofErr w:type="spellEnd"/>
      <w:r w:rsidRPr="00924C14">
        <w:rPr>
          <w:rFonts w:ascii="Times New Roman" w:eastAsia="Times New Roman" w:hAnsi="Times New Roman" w:cs="Times New Roman"/>
          <w:i/>
          <w:iCs/>
          <w:color w:val="000000" w:themeColor="text1"/>
          <w:sz w:val="24"/>
          <w:szCs w:val="24"/>
        </w:rPr>
        <w:t>-Man</w:t>
      </w:r>
      <w:r w:rsidRPr="00924C14">
        <w:rPr>
          <w:rFonts w:ascii="Times New Roman" w:eastAsia="Times New Roman" w:hAnsi="Times New Roman" w:cs="Times New Roman"/>
          <w:color w:val="000000" w:themeColor="text1"/>
          <w:sz w:val="24"/>
          <w:szCs w:val="24"/>
        </w:rPr>
        <w:t xml:space="preserve">, 1986); and </w:t>
      </w:r>
      <w:proofErr w:type="spellStart"/>
      <w:r w:rsidRPr="00924C14">
        <w:rPr>
          <w:rFonts w:ascii="Times New Roman" w:eastAsia="Times New Roman" w:hAnsi="Times New Roman" w:cs="Times New Roman"/>
          <w:color w:val="000000" w:themeColor="text1"/>
          <w:sz w:val="24"/>
          <w:szCs w:val="24"/>
        </w:rPr>
        <w:t>Segun</w:t>
      </w:r>
      <w:proofErr w:type="spellEnd"/>
      <w:r w:rsidRPr="00924C14">
        <w:rPr>
          <w:rFonts w:ascii="Times New Roman" w:eastAsia="Times New Roman" w:hAnsi="Times New Roman" w:cs="Times New Roman"/>
          <w:color w:val="000000" w:themeColor="text1"/>
          <w:sz w:val="24"/>
          <w:szCs w:val="24"/>
        </w:rPr>
        <w:t xml:space="preserve"> </w:t>
      </w:r>
      <w:proofErr w:type="spellStart"/>
      <w:r w:rsidRPr="00924C14">
        <w:rPr>
          <w:rFonts w:ascii="Times New Roman" w:eastAsia="Times New Roman" w:hAnsi="Times New Roman" w:cs="Times New Roman"/>
          <w:color w:val="000000" w:themeColor="text1"/>
          <w:sz w:val="24"/>
          <w:szCs w:val="24"/>
        </w:rPr>
        <w:t>Oyekunle</w:t>
      </w:r>
      <w:proofErr w:type="spellEnd"/>
      <w:r w:rsidRPr="00924C14">
        <w:rPr>
          <w:rFonts w:ascii="Times New Roman" w:eastAsia="Times New Roman" w:hAnsi="Times New Roman" w:cs="Times New Roman"/>
          <w:color w:val="000000" w:themeColor="text1"/>
          <w:sz w:val="24"/>
          <w:szCs w:val="24"/>
        </w:rPr>
        <w:t xml:space="preserve"> (</w:t>
      </w:r>
      <w:proofErr w:type="spellStart"/>
      <w:r w:rsidRPr="00924C14">
        <w:rPr>
          <w:rFonts w:ascii="Times New Roman" w:eastAsia="Times New Roman" w:hAnsi="Times New Roman" w:cs="Times New Roman"/>
          <w:i/>
          <w:iCs/>
          <w:color w:val="000000" w:themeColor="text1"/>
          <w:sz w:val="24"/>
          <w:szCs w:val="24"/>
        </w:rPr>
        <w:t>Katakata</w:t>
      </w:r>
      <w:proofErr w:type="spellEnd"/>
      <w:r w:rsidRPr="00924C14">
        <w:rPr>
          <w:rFonts w:ascii="Times New Roman" w:eastAsia="Times New Roman" w:hAnsi="Times New Roman" w:cs="Times New Roman"/>
          <w:i/>
          <w:iCs/>
          <w:color w:val="000000" w:themeColor="text1"/>
          <w:sz w:val="24"/>
          <w:szCs w:val="24"/>
        </w:rPr>
        <w:t xml:space="preserve"> for </w:t>
      </w:r>
      <w:proofErr w:type="spellStart"/>
      <w:r w:rsidRPr="00924C14">
        <w:rPr>
          <w:rFonts w:ascii="Times New Roman" w:eastAsia="Times New Roman" w:hAnsi="Times New Roman" w:cs="Times New Roman"/>
          <w:i/>
          <w:iCs/>
          <w:color w:val="000000" w:themeColor="text1"/>
          <w:sz w:val="24"/>
          <w:szCs w:val="24"/>
        </w:rPr>
        <w:t>Sofahead</w:t>
      </w:r>
      <w:proofErr w:type="spellEnd"/>
      <w:r w:rsidRPr="00924C14">
        <w:rPr>
          <w:rFonts w:ascii="Times New Roman" w:eastAsia="Times New Roman" w:hAnsi="Times New Roman" w:cs="Times New Roman"/>
          <w:color w:val="000000" w:themeColor="text1"/>
          <w:sz w:val="24"/>
          <w:szCs w:val="24"/>
        </w:rPr>
        <w:t>, 1983). A significant element of much of the new radical work was the use of </w:t>
      </w:r>
      <w:hyperlink r:id="rId77" w:history="1">
        <w:r w:rsidRPr="00924C14">
          <w:rPr>
            <w:rFonts w:ascii="Times New Roman" w:eastAsia="Times New Roman" w:hAnsi="Times New Roman" w:cs="Times New Roman"/>
            <w:color w:val="000000" w:themeColor="text1"/>
            <w:sz w:val="24"/>
            <w:szCs w:val="24"/>
          </w:rPr>
          <w:t>pidgin</w:t>
        </w:r>
      </w:hyperlink>
      <w:r w:rsidRPr="00924C14">
        <w:rPr>
          <w:rFonts w:ascii="Times New Roman" w:eastAsia="Times New Roman" w:hAnsi="Times New Roman" w:cs="Times New Roman"/>
          <w:color w:val="000000" w:themeColor="text1"/>
          <w:sz w:val="24"/>
          <w:szCs w:val="24"/>
        </w:rPr>
        <w:t xml:space="preserve">—a language of mass communication accessible to a much-wider audience than the educated elite. The plays of actor and director Wale </w:t>
      </w:r>
      <w:proofErr w:type="spellStart"/>
      <w:r w:rsidRPr="00924C14">
        <w:rPr>
          <w:rFonts w:ascii="Times New Roman" w:eastAsia="Times New Roman" w:hAnsi="Times New Roman" w:cs="Times New Roman"/>
          <w:color w:val="000000" w:themeColor="text1"/>
          <w:sz w:val="24"/>
          <w:szCs w:val="24"/>
        </w:rPr>
        <w:t>Ogunyemi</w:t>
      </w:r>
      <w:proofErr w:type="spellEnd"/>
      <w:r w:rsidRPr="00924C14">
        <w:rPr>
          <w:rFonts w:ascii="Times New Roman" w:eastAsia="Times New Roman" w:hAnsi="Times New Roman" w:cs="Times New Roman"/>
          <w:color w:val="000000" w:themeColor="text1"/>
          <w:sz w:val="24"/>
          <w:szCs w:val="24"/>
        </w:rPr>
        <w:t xml:space="preserve"> should also be noted—dramas based in Yoruba lore and history, as well as an ingenious adaptation of </w:t>
      </w:r>
      <w:hyperlink r:id="rId78" w:history="1">
        <w:r w:rsidRPr="00924C14">
          <w:rPr>
            <w:rFonts w:ascii="Times New Roman" w:eastAsia="Times New Roman" w:hAnsi="Times New Roman" w:cs="Times New Roman"/>
            <w:i/>
            <w:iCs/>
            <w:color w:val="000000" w:themeColor="text1"/>
            <w:sz w:val="24"/>
            <w:szCs w:val="24"/>
          </w:rPr>
          <w:t>Macbeth</w:t>
        </w:r>
      </w:hyperlink>
      <w:r w:rsidRPr="00924C14">
        <w:rPr>
          <w:rFonts w:ascii="Times New Roman" w:eastAsia="Times New Roman" w:hAnsi="Times New Roman" w:cs="Times New Roman"/>
          <w:color w:val="000000" w:themeColor="text1"/>
          <w:sz w:val="24"/>
          <w:szCs w:val="24"/>
        </w:rPr>
        <w:t> (</w:t>
      </w:r>
      <w:r w:rsidRPr="00924C14">
        <w:rPr>
          <w:rFonts w:ascii="Times New Roman" w:eastAsia="Times New Roman" w:hAnsi="Times New Roman" w:cs="Times New Roman"/>
          <w:i/>
          <w:iCs/>
          <w:color w:val="000000" w:themeColor="text1"/>
          <w:sz w:val="24"/>
          <w:szCs w:val="24"/>
        </w:rPr>
        <w:t xml:space="preserve">Aare </w:t>
      </w:r>
      <w:proofErr w:type="spellStart"/>
      <w:r w:rsidRPr="00924C14">
        <w:rPr>
          <w:rFonts w:ascii="Times New Roman" w:eastAsia="Times New Roman" w:hAnsi="Times New Roman" w:cs="Times New Roman"/>
          <w:i/>
          <w:iCs/>
          <w:color w:val="000000" w:themeColor="text1"/>
          <w:sz w:val="24"/>
          <w:szCs w:val="24"/>
        </w:rPr>
        <w:t>Akogun</w:t>
      </w:r>
      <w:proofErr w:type="spellEnd"/>
      <w:r w:rsidRPr="00924C14">
        <w:rPr>
          <w:rFonts w:ascii="Times New Roman" w:eastAsia="Times New Roman" w:hAnsi="Times New Roman" w:cs="Times New Roman"/>
          <w:color w:val="000000" w:themeColor="text1"/>
          <w:sz w:val="24"/>
          <w:szCs w:val="24"/>
        </w:rPr>
        <w:t>, 1969).</w:t>
      </w:r>
    </w:p>
    <w:p w:rsidR="00924C14" w:rsidRPr="00924C14" w:rsidRDefault="00924C14" w:rsidP="00924C14">
      <w:pPr>
        <w:spacing w:after="0" w:line="240" w:lineRule="auto"/>
        <w:rPr>
          <w:rFonts w:ascii="Times New Roman" w:eastAsia="Times New Roman" w:hAnsi="Times New Roman" w:cs="Times New Roman"/>
          <w:color w:val="000000" w:themeColor="text1"/>
          <w:sz w:val="24"/>
          <w:szCs w:val="24"/>
        </w:rPr>
      </w:pPr>
      <w:r w:rsidRPr="00924C14">
        <w:rPr>
          <w:rFonts w:ascii="Times New Roman" w:eastAsia="Times New Roman" w:hAnsi="Times New Roman" w:cs="Times New Roman"/>
          <w:color w:val="000000" w:themeColor="text1"/>
          <w:sz w:val="24"/>
          <w:szCs w:val="24"/>
        </w:rPr>
        <w:t xml:space="preserve">Two other major figures emerged in the latter part of the 20th century—Tess </w:t>
      </w:r>
      <w:proofErr w:type="spellStart"/>
      <w:r w:rsidRPr="00924C14">
        <w:rPr>
          <w:rFonts w:ascii="Times New Roman" w:eastAsia="Times New Roman" w:hAnsi="Times New Roman" w:cs="Times New Roman"/>
          <w:color w:val="000000" w:themeColor="text1"/>
          <w:sz w:val="24"/>
          <w:szCs w:val="24"/>
        </w:rPr>
        <w:t>Onwueme</w:t>
      </w:r>
      <w:proofErr w:type="spellEnd"/>
      <w:r w:rsidRPr="00924C14">
        <w:rPr>
          <w:rFonts w:ascii="Times New Roman" w:eastAsia="Times New Roman" w:hAnsi="Times New Roman" w:cs="Times New Roman"/>
          <w:color w:val="000000" w:themeColor="text1"/>
          <w:sz w:val="24"/>
          <w:szCs w:val="24"/>
        </w:rPr>
        <w:t xml:space="preserve"> and Femi </w:t>
      </w:r>
      <w:proofErr w:type="spellStart"/>
      <w:r w:rsidRPr="00924C14">
        <w:rPr>
          <w:rFonts w:ascii="Times New Roman" w:eastAsia="Times New Roman" w:hAnsi="Times New Roman" w:cs="Times New Roman"/>
          <w:color w:val="000000" w:themeColor="text1"/>
          <w:sz w:val="24"/>
          <w:szCs w:val="24"/>
        </w:rPr>
        <w:t>Osofisan</w:t>
      </w:r>
      <w:proofErr w:type="spellEnd"/>
      <w:r w:rsidRPr="00924C14">
        <w:rPr>
          <w:rFonts w:ascii="Times New Roman" w:eastAsia="Times New Roman" w:hAnsi="Times New Roman" w:cs="Times New Roman"/>
          <w:color w:val="000000" w:themeColor="text1"/>
          <w:sz w:val="24"/>
          <w:szCs w:val="24"/>
        </w:rPr>
        <w:t xml:space="preserve">. </w:t>
      </w:r>
      <w:proofErr w:type="spellStart"/>
      <w:r w:rsidRPr="00924C14">
        <w:rPr>
          <w:rFonts w:ascii="Times New Roman" w:eastAsia="Times New Roman" w:hAnsi="Times New Roman" w:cs="Times New Roman"/>
          <w:color w:val="000000" w:themeColor="text1"/>
          <w:sz w:val="24"/>
          <w:szCs w:val="24"/>
        </w:rPr>
        <w:t>Onwueme’s</w:t>
      </w:r>
      <w:proofErr w:type="spellEnd"/>
      <w:r w:rsidRPr="00924C14">
        <w:rPr>
          <w:rFonts w:ascii="Times New Roman" w:eastAsia="Times New Roman" w:hAnsi="Times New Roman" w:cs="Times New Roman"/>
          <w:color w:val="000000" w:themeColor="text1"/>
          <w:sz w:val="24"/>
          <w:szCs w:val="24"/>
        </w:rPr>
        <w:t xml:space="preserve"> early plays were based on domestic incidents, but she became more adventurous with political </w:t>
      </w:r>
      <w:hyperlink r:id="rId79" w:history="1">
        <w:r w:rsidRPr="00924C14">
          <w:rPr>
            <w:rFonts w:ascii="Times New Roman" w:eastAsia="Times New Roman" w:hAnsi="Times New Roman" w:cs="Times New Roman"/>
            <w:color w:val="000000" w:themeColor="text1"/>
            <w:sz w:val="24"/>
            <w:szCs w:val="24"/>
          </w:rPr>
          <w:t>allegories</w:t>
        </w:r>
      </w:hyperlink>
      <w:r w:rsidRPr="00924C14">
        <w:rPr>
          <w:rFonts w:ascii="Times New Roman" w:eastAsia="Times New Roman" w:hAnsi="Times New Roman" w:cs="Times New Roman"/>
          <w:color w:val="000000" w:themeColor="text1"/>
          <w:sz w:val="24"/>
          <w:szCs w:val="24"/>
        </w:rPr>
        <w:t> (</w:t>
      </w:r>
      <w:r w:rsidRPr="00924C14">
        <w:rPr>
          <w:rFonts w:ascii="Times New Roman" w:eastAsia="Times New Roman" w:hAnsi="Times New Roman" w:cs="Times New Roman"/>
          <w:i/>
          <w:iCs/>
          <w:color w:val="000000" w:themeColor="text1"/>
          <w:sz w:val="24"/>
          <w:szCs w:val="24"/>
        </w:rPr>
        <w:t>The Desert Encroaches</w:t>
      </w:r>
      <w:r w:rsidRPr="00924C14">
        <w:rPr>
          <w:rFonts w:ascii="Times New Roman" w:eastAsia="Times New Roman" w:hAnsi="Times New Roman" w:cs="Times New Roman"/>
          <w:color w:val="000000" w:themeColor="text1"/>
          <w:sz w:val="24"/>
          <w:szCs w:val="24"/>
        </w:rPr>
        <w:t>, 1985; </w:t>
      </w:r>
      <w:r w:rsidRPr="00924C14">
        <w:rPr>
          <w:rFonts w:ascii="Times New Roman" w:eastAsia="Times New Roman" w:hAnsi="Times New Roman" w:cs="Times New Roman"/>
          <w:i/>
          <w:iCs/>
          <w:color w:val="000000" w:themeColor="text1"/>
          <w:sz w:val="24"/>
          <w:szCs w:val="24"/>
        </w:rPr>
        <w:t>Ban Empty Barn</w:t>
      </w:r>
      <w:r w:rsidRPr="00924C14">
        <w:rPr>
          <w:rFonts w:ascii="Times New Roman" w:eastAsia="Times New Roman" w:hAnsi="Times New Roman" w:cs="Times New Roman"/>
          <w:color w:val="000000" w:themeColor="text1"/>
          <w:sz w:val="24"/>
          <w:szCs w:val="24"/>
        </w:rPr>
        <w:t>, 1986), and—after a move to teach in the U.S.—her work expanded in range and ambition with strong feminist dramas, often with an evangelistic edge. They include </w:t>
      </w:r>
      <w:r w:rsidRPr="00924C14">
        <w:rPr>
          <w:rFonts w:ascii="Times New Roman" w:eastAsia="Times New Roman" w:hAnsi="Times New Roman" w:cs="Times New Roman"/>
          <w:i/>
          <w:iCs/>
          <w:color w:val="000000" w:themeColor="text1"/>
          <w:sz w:val="24"/>
          <w:szCs w:val="24"/>
        </w:rPr>
        <w:t xml:space="preserve">The Reign of </w:t>
      </w:r>
      <w:proofErr w:type="spellStart"/>
      <w:r w:rsidRPr="00924C14">
        <w:rPr>
          <w:rFonts w:ascii="Times New Roman" w:eastAsia="Times New Roman" w:hAnsi="Times New Roman" w:cs="Times New Roman"/>
          <w:i/>
          <w:iCs/>
          <w:color w:val="000000" w:themeColor="text1"/>
          <w:sz w:val="24"/>
          <w:szCs w:val="24"/>
        </w:rPr>
        <w:t>Wazobia</w:t>
      </w:r>
      <w:proofErr w:type="spellEnd"/>
      <w:r w:rsidRPr="00924C14">
        <w:rPr>
          <w:rFonts w:ascii="Times New Roman" w:eastAsia="Times New Roman" w:hAnsi="Times New Roman" w:cs="Times New Roman"/>
          <w:color w:val="000000" w:themeColor="text1"/>
          <w:sz w:val="24"/>
          <w:szCs w:val="24"/>
        </w:rPr>
        <w:t> (1988), </w:t>
      </w:r>
      <w:r w:rsidRPr="00924C14">
        <w:rPr>
          <w:rFonts w:ascii="Times New Roman" w:eastAsia="Times New Roman" w:hAnsi="Times New Roman" w:cs="Times New Roman"/>
          <w:i/>
          <w:iCs/>
          <w:color w:val="000000" w:themeColor="text1"/>
          <w:sz w:val="24"/>
          <w:szCs w:val="24"/>
        </w:rPr>
        <w:t>Tell It to Women</w:t>
      </w:r>
      <w:r w:rsidRPr="00924C14">
        <w:rPr>
          <w:rFonts w:ascii="Times New Roman" w:eastAsia="Times New Roman" w:hAnsi="Times New Roman" w:cs="Times New Roman"/>
          <w:color w:val="000000" w:themeColor="text1"/>
          <w:sz w:val="24"/>
          <w:szCs w:val="24"/>
        </w:rPr>
        <w:t> (1994), </w:t>
      </w:r>
      <w:r w:rsidRPr="00924C14">
        <w:rPr>
          <w:rFonts w:ascii="Times New Roman" w:eastAsia="Times New Roman" w:hAnsi="Times New Roman" w:cs="Times New Roman"/>
          <w:i/>
          <w:iCs/>
          <w:color w:val="000000" w:themeColor="text1"/>
          <w:sz w:val="24"/>
          <w:szCs w:val="24"/>
        </w:rPr>
        <w:t>The Missing Face</w:t>
      </w:r>
      <w:r w:rsidRPr="00924C14">
        <w:rPr>
          <w:rFonts w:ascii="Times New Roman" w:eastAsia="Times New Roman" w:hAnsi="Times New Roman" w:cs="Times New Roman"/>
          <w:color w:val="000000" w:themeColor="text1"/>
          <w:sz w:val="24"/>
          <w:szCs w:val="24"/>
        </w:rPr>
        <w:t> (1997), </w:t>
      </w:r>
      <w:proofErr w:type="spellStart"/>
      <w:r w:rsidRPr="00924C14">
        <w:rPr>
          <w:rFonts w:ascii="Times New Roman" w:eastAsia="Times New Roman" w:hAnsi="Times New Roman" w:cs="Times New Roman"/>
          <w:i/>
          <w:iCs/>
          <w:color w:val="000000" w:themeColor="text1"/>
          <w:sz w:val="24"/>
          <w:szCs w:val="24"/>
        </w:rPr>
        <w:t>Shakara</w:t>
      </w:r>
      <w:proofErr w:type="spellEnd"/>
      <w:r w:rsidRPr="00924C14">
        <w:rPr>
          <w:rFonts w:ascii="Times New Roman" w:eastAsia="Times New Roman" w:hAnsi="Times New Roman" w:cs="Times New Roman"/>
          <w:i/>
          <w:iCs/>
          <w:color w:val="000000" w:themeColor="text1"/>
          <w:sz w:val="24"/>
          <w:szCs w:val="24"/>
        </w:rPr>
        <w:t>: Dance-Hall Queen</w:t>
      </w:r>
      <w:r w:rsidRPr="00924C14">
        <w:rPr>
          <w:rFonts w:ascii="Times New Roman" w:eastAsia="Times New Roman" w:hAnsi="Times New Roman" w:cs="Times New Roman"/>
          <w:color w:val="000000" w:themeColor="text1"/>
          <w:sz w:val="24"/>
          <w:szCs w:val="24"/>
        </w:rPr>
        <w:t> (2000), and </w:t>
      </w:r>
      <w:r w:rsidRPr="00924C14">
        <w:rPr>
          <w:rFonts w:ascii="Times New Roman" w:eastAsia="Times New Roman" w:hAnsi="Times New Roman" w:cs="Times New Roman"/>
          <w:i/>
          <w:iCs/>
          <w:color w:val="000000" w:themeColor="text1"/>
          <w:sz w:val="24"/>
          <w:szCs w:val="24"/>
        </w:rPr>
        <w:t>Then She Said It</w:t>
      </w:r>
      <w:r w:rsidRPr="00924C14">
        <w:rPr>
          <w:rFonts w:ascii="Times New Roman" w:eastAsia="Times New Roman" w:hAnsi="Times New Roman" w:cs="Times New Roman"/>
          <w:color w:val="000000" w:themeColor="text1"/>
          <w:sz w:val="24"/>
          <w:szCs w:val="24"/>
        </w:rPr>
        <w:t xml:space="preserve"> (2002). </w:t>
      </w:r>
      <w:proofErr w:type="spellStart"/>
      <w:r w:rsidRPr="00924C14">
        <w:rPr>
          <w:rFonts w:ascii="Times New Roman" w:eastAsia="Times New Roman" w:hAnsi="Times New Roman" w:cs="Times New Roman"/>
          <w:color w:val="000000" w:themeColor="text1"/>
          <w:sz w:val="24"/>
          <w:szCs w:val="24"/>
        </w:rPr>
        <w:t>Osofisan</w:t>
      </w:r>
      <w:proofErr w:type="spellEnd"/>
      <w:r w:rsidRPr="00924C14">
        <w:rPr>
          <w:rFonts w:ascii="Times New Roman" w:eastAsia="Times New Roman" w:hAnsi="Times New Roman" w:cs="Times New Roman"/>
          <w:color w:val="000000" w:themeColor="text1"/>
          <w:sz w:val="24"/>
          <w:szCs w:val="24"/>
        </w:rPr>
        <w:t>, however, is the colossus of Nigerian theatre in terms of output and popularity over the last decades of the 20th century. His plays have been frequently staged in Nigeria and Ghana, and in Britain and the U.S. His dramaturgy is characterized by provocative open-endings, as in </w:t>
      </w:r>
      <w:r w:rsidRPr="00924C14">
        <w:rPr>
          <w:rFonts w:ascii="Times New Roman" w:eastAsia="Times New Roman" w:hAnsi="Times New Roman" w:cs="Times New Roman"/>
          <w:i/>
          <w:iCs/>
          <w:color w:val="000000" w:themeColor="text1"/>
          <w:sz w:val="24"/>
          <w:szCs w:val="24"/>
        </w:rPr>
        <w:t>Once upon Four Robbers</w:t>
      </w:r>
      <w:r w:rsidRPr="00924C14">
        <w:rPr>
          <w:rFonts w:ascii="Times New Roman" w:eastAsia="Times New Roman" w:hAnsi="Times New Roman" w:cs="Times New Roman"/>
          <w:color w:val="000000" w:themeColor="text1"/>
          <w:sz w:val="24"/>
          <w:szCs w:val="24"/>
        </w:rPr>
        <w:t xml:space="preserve"> (first performed 1978), where, at the end, the audience is asked to vote on whether the armed robbers should be punished or released. </w:t>
      </w:r>
      <w:proofErr w:type="spellStart"/>
      <w:r w:rsidRPr="00924C14">
        <w:rPr>
          <w:rFonts w:ascii="Times New Roman" w:eastAsia="Times New Roman" w:hAnsi="Times New Roman" w:cs="Times New Roman"/>
          <w:color w:val="000000" w:themeColor="text1"/>
          <w:sz w:val="24"/>
          <w:szCs w:val="24"/>
        </w:rPr>
        <w:t>Osofisan</w:t>
      </w:r>
      <w:proofErr w:type="spellEnd"/>
      <w:r w:rsidRPr="00924C14">
        <w:rPr>
          <w:rFonts w:ascii="Times New Roman" w:eastAsia="Times New Roman" w:hAnsi="Times New Roman" w:cs="Times New Roman"/>
          <w:color w:val="000000" w:themeColor="text1"/>
          <w:sz w:val="24"/>
          <w:szCs w:val="24"/>
        </w:rPr>
        <w:t xml:space="preserve"> also reworks other texts either—if they are Nigerian—as a </w:t>
      </w:r>
      <w:hyperlink r:id="rId80" w:history="1">
        <w:r w:rsidRPr="00924C14">
          <w:rPr>
            <w:rFonts w:ascii="Times New Roman" w:eastAsia="Times New Roman" w:hAnsi="Times New Roman" w:cs="Times New Roman"/>
            <w:color w:val="000000" w:themeColor="text1"/>
            <w:sz w:val="24"/>
            <w:szCs w:val="24"/>
          </w:rPr>
          <w:t>critique</w:t>
        </w:r>
      </w:hyperlink>
      <w:r w:rsidRPr="00924C14">
        <w:rPr>
          <w:rFonts w:ascii="Times New Roman" w:eastAsia="Times New Roman" w:hAnsi="Times New Roman" w:cs="Times New Roman"/>
          <w:color w:val="000000" w:themeColor="text1"/>
          <w:sz w:val="24"/>
          <w:szCs w:val="24"/>
        </w:rPr>
        <w:t> of an earlier generation (</w:t>
      </w:r>
      <w:r w:rsidRPr="00924C14">
        <w:rPr>
          <w:rFonts w:ascii="Times New Roman" w:eastAsia="Times New Roman" w:hAnsi="Times New Roman" w:cs="Times New Roman"/>
          <w:i/>
          <w:iCs/>
          <w:color w:val="000000" w:themeColor="text1"/>
          <w:sz w:val="24"/>
          <w:szCs w:val="24"/>
        </w:rPr>
        <w:t>No More the Wasted Breed</w:t>
      </w:r>
      <w:r w:rsidRPr="00924C14">
        <w:rPr>
          <w:rFonts w:ascii="Times New Roman" w:eastAsia="Times New Roman" w:hAnsi="Times New Roman" w:cs="Times New Roman"/>
          <w:color w:val="000000" w:themeColor="text1"/>
          <w:sz w:val="24"/>
          <w:szCs w:val="24"/>
        </w:rPr>
        <w:t xml:space="preserve">, 1982, in response to </w:t>
      </w:r>
      <w:r w:rsidRPr="00924C14">
        <w:rPr>
          <w:rFonts w:ascii="Times New Roman" w:eastAsia="Times New Roman" w:hAnsi="Times New Roman" w:cs="Times New Roman"/>
          <w:color w:val="000000" w:themeColor="text1"/>
          <w:sz w:val="24"/>
          <w:szCs w:val="24"/>
        </w:rPr>
        <w:lastRenderedPageBreak/>
        <w:t>Soyinka’s </w:t>
      </w:r>
      <w:r w:rsidRPr="00924C14">
        <w:rPr>
          <w:rFonts w:ascii="Times New Roman" w:eastAsia="Times New Roman" w:hAnsi="Times New Roman" w:cs="Times New Roman"/>
          <w:i/>
          <w:iCs/>
          <w:color w:val="000000" w:themeColor="text1"/>
          <w:sz w:val="24"/>
          <w:szCs w:val="24"/>
        </w:rPr>
        <w:t>The Strong Breed</w:t>
      </w:r>
      <w:r w:rsidRPr="00924C14">
        <w:rPr>
          <w:rFonts w:ascii="Times New Roman" w:eastAsia="Times New Roman" w:hAnsi="Times New Roman" w:cs="Times New Roman"/>
          <w:color w:val="000000" w:themeColor="text1"/>
          <w:sz w:val="24"/>
          <w:szCs w:val="24"/>
        </w:rPr>
        <w:t>, 1963; </w:t>
      </w:r>
      <w:r w:rsidRPr="00924C14">
        <w:rPr>
          <w:rFonts w:ascii="Times New Roman" w:eastAsia="Times New Roman" w:hAnsi="Times New Roman" w:cs="Times New Roman"/>
          <w:i/>
          <w:iCs/>
          <w:color w:val="000000" w:themeColor="text1"/>
          <w:sz w:val="24"/>
          <w:szCs w:val="24"/>
        </w:rPr>
        <w:t>Another Raft</w:t>
      </w:r>
      <w:r w:rsidRPr="00924C14">
        <w:rPr>
          <w:rFonts w:ascii="Times New Roman" w:eastAsia="Times New Roman" w:hAnsi="Times New Roman" w:cs="Times New Roman"/>
          <w:color w:val="000000" w:themeColor="text1"/>
          <w:sz w:val="24"/>
          <w:szCs w:val="24"/>
        </w:rPr>
        <w:t>, 1988, commenting on Clark’s </w:t>
      </w:r>
      <w:r w:rsidRPr="00924C14">
        <w:rPr>
          <w:rFonts w:ascii="Times New Roman" w:eastAsia="Times New Roman" w:hAnsi="Times New Roman" w:cs="Times New Roman"/>
          <w:i/>
          <w:iCs/>
          <w:color w:val="000000" w:themeColor="text1"/>
          <w:sz w:val="24"/>
          <w:szCs w:val="24"/>
        </w:rPr>
        <w:t>The Raft</w:t>
      </w:r>
      <w:r w:rsidRPr="00924C14">
        <w:rPr>
          <w:rFonts w:ascii="Times New Roman" w:eastAsia="Times New Roman" w:hAnsi="Times New Roman" w:cs="Times New Roman"/>
          <w:color w:val="000000" w:themeColor="text1"/>
          <w:sz w:val="24"/>
          <w:szCs w:val="24"/>
        </w:rPr>
        <w:t>, 1964) or, if international, as a vehicle for his own interpretation of contemporary events (among them, </w:t>
      </w:r>
      <w:r w:rsidRPr="00924C14">
        <w:rPr>
          <w:rFonts w:ascii="Times New Roman" w:eastAsia="Times New Roman" w:hAnsi="Times New Roman" w:cs="Times New Roman"/>
          <w:i/>
          <w:iCs/>
          <w:color w:val="000000" w:themeColor="text1"/>
          <w:sz w:val="24"/>
          <w:szCs w:val="24"/>
        </w:rPr>
        <w:t xml:space="preserve">Who’s Afraid of </w:t>
      </w:r>
      <w:proofErr w:type="spellStart"/>
      <w:r w:rsidRPr="00924C14">
        <w:rPr>
          <w:rFonts w:ascii="Times New Roman" w:eastAsia="Times New Roman" w:hAnsi="Times New Roman" w:cs="Times New Roman"/>
          <w:i/>
          <w:iCs/>
          <w:color w:val="000000" w:themeColor="text1"/>
          <w:sz w:val="24"/>
          <w:szCs w:val="24"/>
        </w:rPr>
        <w:t>Solarin</w:t>
      </w:r>
      <w:proofErr w:type="spellEnd"/>
      <w:r w:rsidRPr="00924C14">
        <w:rPr>
          <w:rFonts w:ascii="Times New Roman" w:eastAsia="Times New Roman" w:hAnsi="Times New Roman" w:cs="Times New Roman"/>
          <w:i/>
          <w:iCs/>
          <w:color w:val="000000" w:themeColor="text1"/>
          <w:sz w:val="24"/>
          <w:szCs w:val="24"/>
        </w:rPr>
        <w:t>?</w:t>
      </w:r>
      <w:r w:rsidRPr="00924C14">
        <w:rPr>
          <w:rFonts w:ascii="Times New Roman" w:eastAsia="Times New Roman" w:hAnsi="Times New Roman" w:cs="Times New Roman"/>
          <w:color w:val="000000" w:themeColor="text1"/>
          <w:sz w:val="24"/>
          <w:szCs w:val="24"/>
        </w:rPr>
        <w:t>, 1978, from Russian writer </w:t>
      </w:r>
      <w:proofErr w:type="spellStart"/>
      <w:r w:rsidRPr="00924C14">
        <w:rPr>
          <w:rFonts w:ascii="Times New Roman" w:eastAsia="Times New Roman" w:hAnsi="Times New Roman" w:cs="Times New Roman"/>
          <w:color w:val="000000" w:themeColor="text1"/>
          <w:sz w:val="24"/>
          <w:szCs w:val="24"/>
        </w:rPr>
        <w:fldChar w:fldCharType="begin"/>
      </w:r>
      <w:r w:rsidRPr="00924C14">
        <w:rPr>
          <w:rFonts w:ascii="Times New Roman" w:eastAsia="Times New Roman" w:hAnsi="Times New Roman" w:cs="Times New Roman"/>
          <w:color w:val="000000" w:themeColor="text1"/>
          <w:sz w:val="24"/>
          <w:szCs w:val="24"/>
        </w:rPr>
        <w:instrText xml:space="preserve"> HYPERLINK "https://www.britannica.com/biography/Nikolay-Gogol" </w:instrText>
      </w:r>
      <w:r w:rsidRPr="00924C14">
        <w:rPr>
          <w:rFonts w:ascii="Times New Roman" w:eastAsia="Times New Roman" w:hAnsi="Times New Roman" w:cs="Times New Roman"/>
          <w:color w:val="000000" w:themeColor="text1"/>
          <w:sz w:val="24"/>
          <w:szCs w:val="24"/>
        </w:rPr>
        <w:fldChar w:fldCharType="separate"/>
      </w:r>
      <w:r w:rsidRPr="00924C14">
        <w:rPr>
          <w:rFonts w:ascii="Times New Roman" w:eastAsia="Times New Roman" w:hAnsi="Times New Roman" w:cs="Times New Roman"/>
          <w:color w:val="000000" w:themeColor="text1"/>
          <w:sz w:val="24"/>
          <w:szCs w:val="24"/>
        </w:rPr>
        <w:t>Nikolay</w:t>
      </w:r>
      <w:proofErr w:type="spellEnd"/>
      <w:r w:rsidRPr="00924C14">
        <w:rPr>
          <w:rFonts w:ascii="Times New Roman" w:eastAsia="Times New Roman" w:hAnsi="Times New Roman" w:cs="Times New Roman"/>
          <w:color w:val="000000" w:themeColor="text1"/>
          <w:sz w:val="24"/>
          <w:szCs w:val="24"/>
        </w:rPr>
        <w:t xml:space="preserve"> Gogol</w:t>
      </w:r>
      <w:r w:rsidRPr="00924C14">
        <w:rPr>
          <w:rFonts w:ascii="Times New Roman" w:eastAsia="Times New Roman" w:hAnsi="Times New Roman" w:cs="Times New Roman"/>
          <w:color w:val="000000" w:themeColor="text1"/>
          <w:sz w:val="24"/>
          <w:szCs w:val="24"/>
        </w:rPr>
        <w:fldChar w:fldCharType="end"/>
      </w:r>
      <w:r w:rsidRPr="00924C14">
        <w:rPr>
          <w:rFonts w:ascii="Times New Roman" w:eastAsia="Times New Roman" w:hAnsi="Times New Roman" w:cs="Times New Roman"/>
          <w:color w:val="000000" w:themeColor="text1"/>
          <w:sz w:val="24"/>
          <w:szCs w:val="24"/>
        </w:rPr>
        <w:t>’s </w:t>
      </w:r>
      <w:hyperlink r:id="rId81" w:history="1">
        <w:r w:rsidRPr="00924C14">
          <w:rPr>
            <w:rFonts w:ascii="Times New Roman" w:eastAsia="Times New Roman" w:hAnsi="Times New Roman" w:cs="Times New Roman"/>
            <w:i/>
            <w:iCs/>
            <w:color w:val="000000" w:themeColor="text1"/>
            <w:sz w:val="24"/>
            <w:szCs w:val="24"/>
          </w:rPr>
          <w:t>The Government Inspector</w:t>
        </w:r>
      </w:hyperlink>
      <w:r w:rsidRPr="00924C14">
        <w:rPr>
          <w:rFonts w:ascii="Times New Roman" w:eastAsia="Times New Roman" w:hAnsi="Times New Roman" w:cs="Times New Roman"/>
          <w:color w:val="000000" w:themeColor="text1"/>
          <w:sz w:val="24"/>
          <w:szCs w:val="24"/>
        </w:rPr>
        <w:t>, 1836; </w:t>
      </w:r>
      <w:proofErr w:type="spellStart"/>
      <w:r w:rsidRPr="00924C14">
        <w:rPr>
          <w:rFonts w:ascii="Times New Roman" w:eastAsia="Times New Roman" w:hAnsi="Times New Roman" w:cs="Times New Roman"/>
          <w:i/>
          <w:iCs/>
          <w:color w:val="000000" w:themeColor="text1"/>
          <w:sz w:val="24"/>
          <w:szCs w:val="24"/>
        </w:rPr>
        <w:t>Tegonni</w:t>
      </w:r>
      <w:proofErr w:type="spellEnd"/>
      <w:r w:rsidRPr="00924C14">
        <w:rPr>
          <w:rFonts w:ascii="Times New Roman" w:eastAsia="Times New Roman" w:hAnsi="Times New Roman" w:cs="Times New Roman"/>
          <w:i/>
          <w:iCs/>
          <w:color w:val="000000" w:themeColor="text1"/>
          <w:sz w:val="24"/>
          <w:szCs w:val="24"/>
        </w:rPr>
        <w:t xml:space="preserve">: An African </w:t>
      </w:r>
      <w:proofErr w:type="spellStart"/>
      <w:r w:rsidRPr="00924C14">
        <w:rPr>
          <w:rFonts w:ascii="Times New Roman" w:eastAsia="Times New Roman" w:hAnsi="Times New Roman" w:cs="Times New Roman"/>
          <w:i/>
          <w:iCs/>
          <w:color w:val="000000" w:themeColor="text1"/>
          <w:sz w:val="24"/>
          <w:szCs w:val="24"/>
        </w:rPr>
        <w:t>Antigone</w:t>
      </w:r>
      <w:proofErr w:type="spellEnd"/>
      <w:r w:rsidRPr="00924C14">
        <w:rPr>
          <w:rFonts w:ascii="Times New Roman" w:eastAsia="Times New Roman" w:hAnsi="Times New Roman" w:cs="Times New Roman"/>
          <w:color w:val="000000" w:themeColor="text1"/>
          <w:sz w:val="24"/>
          <w:szCs w:val="24"/>
        </w:rPr>
        <w:t>, 1999; </w:t>
      </w:r>
      <w:r w:rsidRPr="00924C14">
        <w:rPr>
          <w:rFonts w:ascii="Times New Roman" w:eastAsia="Times New Roman" w:hAnsi="Times New Roman" w:cs="Times New Roman"/>
          <w:i/>
          <w:iCs/>
          <w:color w:val="000000" w:themeColor="text1"/>
          <w:sz w:val="24"/>
          <w:szCs w:val="24"/>
        </w:rPr>
        <w:t xml:space="preserve">Women of </w:t>
      </w:r>
      <w:proofErr w:type="spellStart"/>
      <w:r w:rsidRPr="00924C14">
        <w:rPr>
          <w:rFonts w:ascii="Times New Roman" w:eastAsia="Times New Roman" w:hAnsi="Times New Roman" w:cs="Times New Roman"/>
          <w:i/>
          <w:iCs/>
          <w:color w:val="000000" w:themeColor="text1"/>
          <w:sz w:val="24"/>
          <w:szCs w:val="24"/>
        </w:rPr>
        <w:t>Owu</w:t>
      </w:r>
      <w:proofErr w:type="spellEnd"/>
      <w:r w:rsidRPr="00924C14">
        <w:rPr>
          <w:rFonts w:ascii="Times New Roman" w:eastAsia="Times New Roman" w:hAnsi="Times New Roman" w:cs="Times New Roman"/>
          <w:color w:val="000000" w:themeColor="text1"/>
          <w:sz w:val="24"/>
          <w:szCs w:val="24"/>
        </w:rPr>
        <w:t>, 2006, from </w:t>
      </w:r>
      <w:hyperlink r:id="rId82" w:history="1">
        <w:r w:rsidRPr="00924C14">
          <w:rPr>
            <w:rFonts w:ascii="Times New Roman" w:eastAsia="Times New Roman" w:hAnsi="Times New Roman" w:cs="Times New Roman"/>
            <w:color w:val="000000" w:themeColor="text1"/>
            <w:sz w:val="24"/>
            <w:szCs w:val="24"/>
          </w:rPr>
          <w:t>Euripides</w:t>
        </w:r>
      </w:hyperlink>
      <w:r w:rsidRPr="00924C14">
        <w:rPr>
          <w:rFonts w:ascii="Times New Roman" w:eastAsia="Times New Roman" w:hAnsi="Times New Roman" w:cs="Times New Roman"/>
          <w:color w:val="000000" w:themeColor="text1"/>
          <w:sz w:val="24"/>
          <w:szCs w:val="24"/>
        </w:rPr>
        <w:t>’ </w:t>
      </w:r>
      <w:hyperlink r:id="rId83" w:history="1">
        <w:r w:rsidRPr="00924C14">
          <w:rPr>
            <w:rFonts w:ascii="Times New Roman" w:eastAsia="Times New Roman" w:hAnsi="Times New Roman" w:cs="Times New Roman"/>
            <w:i/>
            <w:iCs/>
            <w:color w:val="000000" w:themeColor="text1"/>
            <w:sz w:val="24"/>
            <w:szCs w:val="24"/>
          </w:rPr>
          <w:t>Trojan Women</w:t>
        </w:r>
      </w:hyperlink>
      <w:r w:rsidRPr="00924C14">
        <w:rPr>
          <w:rFonts w:ascii="Times New Roman" w:eastAsia="Times New Roman" w:hAnsi="Times New Roman" w:cs="Times New Roman"/>
          <w:color w:val="000000" w:themeColor="text1"/>
          <w:sz w:val="24"/>
          <w:szCs w:val="24"/>
        </w:rPr>
        <w:t>, 415 </w:t>
      </w:r>
      <w:r w:rsidRPr="00924C14">
        <w:rPr>
          <w:rFonts w:ascii="Times New Roman" w:eastAsia="Times New Roman" w:hAnsi="Times New Roman" w:cs="Times New Roman"/>
          <w:caps/>
          <w:color w:val="000000" w:themeColor="text1"/>
          <w:sz w:val="19"/>
        </w:rPr>
        <w:t>BCE</w:t>
      </w:r>
      <w:r w:rsidRPr="00924C14">
        <w:rPr>
          <w:rFonts w:ascii="Times New Roman" w:eastAsia="Times New Roman" w:hAnsi="Times New Roman" w:cs="Times New Roman"/>
          <w:color w:val="000000" w:themeColor="text1"/>
          <w:sz w:val="24"/>
          <w:szCs w:val="24"/>
        </w:rPr>
        <w:t>). Major plays include </w:t>
      </w:r>
      <w:r w:rsidRPr="00924C14">
        <w:rPr>
          <w:rFonts w:ascii="Times New Roman" w:eastAsia="Times New Roman" w:hAnsi="Times New Roman" w:cs="Times New Roman"/>
          <w:i/>
          <w:iCs/>
          <w:color w:val="000000" w:themeColor="text1"/>
          <w:sz w:val="24"/>
          <w:szCs w:val="24"/>
        </w:rPr>
        <w:t>The Chattering and the Song</w:t>
      </w:r>
      <w:r w:rsidRPr="00924C14">
        <w:rPr>
          <w:rFonts w:ascii="Times New Roman" w:eastAsia="Times New Roman" w:hAnsi="Times New Roman" w:cs="Times New Roman"/>
          <w:color w:val="000000" w:themeColor="text1"/>
          <w:sz w:val="24"/>
          <w:szCs w:val="24"/>
        </w:rPr>
        <w:t> (first performed 1976) and </w:t>
      </w:r>
      <w:proofErr w:type="spellStart"/>
      <w:r w:rsidRPr="00924C14">
        <w:rPr>
          <w:rFonts w:ascii="Times New Roman" w:eastAsia="Times New Roman" w:hAnsi="Times New Roman" w:cs="Times New Roman"/>
          <w:i/>
          <w:iCs/>
          <w:color w:val="000000" w:themeColor="text1"/>
          <w:sz w:val="24"/>
          <w:szCs w:val="24"/>
        </w:rPr>
        <w:t>Morountodun</w:t>
      </w:r>
      <w:proofErr w:type="spellEnd"/>
      <w:r w:rsidRPr="00924C14">
        <w:rPr>
          <w:rFonts w:ascii="Times New Roman" w:eastAsia="Times New Roman" w:hAnsi="Times New Roman" w:cs="Times New Roman"/>
          <w:color w:val="000000" w:themeColor="text1"/>
          <w:sz w:val="24"/>
          <w:szCs w:val="24"/>
        </w:rPr>
        <w:t xml:space="preserve"> (1982), both examples of </w:t>
      </w:r>
      <w:proofErr w:type="spellStart"/>
      <w:r w:rsidRPr="00924C14">
        <w:rPr>
          <w:rFonts w:ascii="Times New Roman" w:eastAsia="Times New Roman" w:hAnsi="Times New Roman" w:cs="Times New Roman"/>
          <w:color w:val="000000" w:themeColor="text1"/>
          <w:sz w:val="24"/>
          <w:szCs w:val="24"/>
        </w:rPr>
        <w:t>Osofisan’s</w:t>
      </w:r>
      <w:proofErr w:type="spellEnd"/>
      <w:r w:rsidRPr="00924C14">
        <w:rPr>
          <w:rFonts w:ascii="Times New Roman" w:eastAsia="Times New Roman" w:hAnsi="Times New Roman" w:cs="Times New Roman"/>
          <w:color w:val="000000" w:themeColor="text1"/>
          <w:sz w:val="24"/>
          <w:szCs w:val="24"/>
        </w:rPr>
        <w:t xml:space="preserve"> radical political agenda, and a play about former nationalist leader of Ghana </w:t>
      </w:r>
      <w:proofErr w:type="spellStart"/>
      <w:r w:rsidRPr="00924C14">
        <w:rPr>
          <w:rFonts w:ascii="Times New Roman" w:eastAsia="Times New Roman" w:hAnsi="Times New Roman" w:cs="Times New Roman"/>
          <w:color w:val="000000" w:themeColor="text1"/>
          <w:sz w:val="24"/>
          <w:szCs w:val="24"/>
        </w:rPr>
        <w:fldChar w:fldCharType="begin"/>
      </w:r>
      <w:r w:rsidRPr="00924C14">
        <w:rPr>
          <w:rFonts w:ascii="Times New Roman" w:eastAsia="Times New Roman" w:hAnsi="Times New Roman" w:cs="Times New Roman"/>
          <w:color w:val="000000" w:themeColor="text1"/>
          <w:sz w:val="24"/>
          <w:szCs w:val="24"/>
        </w:rPr>
        <w:instrText xml:space="preserve"> HYPERLINK "https://www.britannica.com/biography/Kwame-Nkrumah" </w:instrText>
      </w:r>
      <w:r w:rsidRPr="00924C14">
        <w:rPr>
          <w:rFonts w:ascii="Times New Roman" w:eastAsia="Times New Roman" w:hAnsi="Times New Roman" w:cs="Times New Roman"/>
          <w:color w:val="000000" w:themeColor="text1"/>
          <w:sz w:val="24"/>
          <w:szCs w:val="24"/>
        </w:rPr>
        <w:fldChar w:fldCharType="separate"/>
      </w:r>
      <w:r w:rsidRPr="00924C14">
        <w:rPr>
          <w:rFonts w:ascii="Times New Roman" w:eastAsia="Times New Roman" w:hAnsi="Times New Roman" w:cs="Times New Roman"/>
          <w:color w:val="000000" w:themeColor="text1"/>
          <w:sz w:val="24"/>
          <w:szCs w:val="24"/>
        </w:rPr>
        <w:t>Kwame</w:t>
      </w:r>
      <w:proofErr w:type="spellEnd"/>
      <w:r w:rsidRPr="00924C14">
        <w:rPr>
          <w:rFonts w:ascii="Times New Roman" w:eastAsia="Times New Roman" w:hAnsi="Times New Roman" w:cs="Times New Roman"/>
          <w:color w:val="000000" w:themeColor="text1"/>
          <w:sz w:val="24"/>
          <w:szCs w:val="24"/>
        </w:rPr>
        <w:t xml:space="preserve"> Nkrumah</w:t>
      </w:r>
      <w:r w:rsidRPr="00924C14">
        <w:rPr>
          <w:rFonts w:ascii="Times New Roman" w:eastAsia="Times New Roman" w:hAnsi="Times New Roman" w:cs="Times New Roman"/>
          <w:color w:val="000000" w:themeColor="text1"/>
          <w:sz w:val="24"/>
          <w:szCs w:val="24"/>
        </w:rPr>
        <w:fldChar w:fldCharType="end"/>
      </w:r>
      <w:r w:rsidRPr="00924C14">
        <w:rPr>
          <w:rFonts w:ascii="Times New Roman" w:eastAsia="Times New Roman" w:hAnsi="Times New Roman" w:cs="Times New Roman"/>
          <w:color w:val="000000" w:themeColor="text1"/>
          <w:sz w:val="24"/>
          <w:szCs w:val="24"/>
        </w:rPr>
        <w:t> in exile—</w:t>
      </w:r>
      <w:r w:rsidRPr="00924C14">
        <w:rPr>
          <w:rFonts w:ascii="Times New Roman" w:eastAsia="Times New Roman" w:hAnsi="Times New Roman" w:cs="Times New Roman"/>
          <w:i/>
          <w:iCs/>
          <w:color w:val="000000" w:themeColor="text1"/>
          <w:sz w:val="24"/>
          <w:szCs w:val="24"/>
        </w:rPr>
        <w:t>Nkrumah-</w:t>
      </w:r>
      <w:proofErr w:type="spellStart"/>
      <w:r w:rsidRPr="00924C14">
        <w:rPr>
          <w:rFonts w:ascii="Times New Roman" w:eastAsia="Times New Roman" w:hAnsi="Times New Roman" w:cs="Times New Roman"/>
          <w:i/>
          <w:iCs/>
          <w:color w:val="000000" w:themeColor="text1"/>
          <w:sz w:val="24"/>
          <w:szCs w:val="24"/>
        </w:rPr>
        <w:t>ni</w:t>
      </w:r>
      <w:proofErr w:type="spellEnd"/>
      <w:r w:rsidRPr="00924C14">
        <w:rPr>
          <w:rFonts w:ascii="Times New Roman" w:eastAsia="Times New Roman" w:hAnsi="Times New Roman" w:cs="Times New Roman"/>
          <w:i/>
          <w:iCs/>
          <w:color w:val="000000" w:themeColor="text1"/>
          <w:sz w:val="24"/>
          <w:szCs w:val="24"/>
        </w:rPr>
        <w:t>…Africa-</w:t>
      </w:r>
      <w:proofErr w:type="spellStart"/>
      <w:r w:rsidRPr="00924C14">
        <w:rPr>
          <w:rFonts w:ascii="Times New Roman" w:eastAsia="Times New Roman" w:hAnsi="Times New Roman" w:cs="Times New Roman"/>
          <w:i/>
          <w:iCs/>
          <w:color w:val="000000" w:themeColor="text1"/>
          <w:sz w:val="24"/>
          <w:szCs w:val="24"/>
        </w:rPr>
        <w:t>ni</w:t>
      </w:r>
      <w:proofErr w:type="spellEnd"/>
      <w:r w:rsidRPr="00924C14">
        <w:rPr>
          <w:rFonts w:ascii="Times New Roman" w:eastAsia="Times New Roman" w:hAnsi="Times New Roman" w:cs="Times New Roman"/>
          <w:i/>
          <w:iCs/>
          <w:color w:val="000000" w:themeColor="text1"/>
          <w:sz w:val="24"/>
          <w:szCs w:val="24"/>
        </w:rPr>
        <w:t>!</w:t>
      </w:r>
      <w:r w:rsidRPr="00924C14">
        <w:rPr>
          <w:rFonts w:ascii="Times New Roman" w:eastAsia="Times New Roman" w:hAnsi="Times New Roman" w:cs="Times New Roman"/>
          <w:color w:val="000000" w:themeColor="text1"/>
          <w:sz w:val="24"/>
          <w:szCs w:val="24"/>
        </w:rPr>
        <w:t xml:space="preserve"> (1999). </w:t>
      </w:r>
      <w:proofErr w:type="spellStart"/>
      <w:r w:rsidRPr="00924C14">
        <w:rPr>
          <w:rFonts w:ascii="Times New Roman" w:eastAsia="Times New Roman" w:hAnsi="Times New Roman" w:cs="Times New Roman"/>
          <w:color w:val="000000" w:themeColor="text1"/>
          <w:sz w:val="24"/>
          <w:szCs w:val="24"/>
        </w:rPr>
        <w:t>Osofisan</w:t>
      </w:r>
      <w:proofErr w:type="spellEnd"/>
      <w:r w:rsidRPr="00924C14">
        <w:rPr>
          <w:rFonts w:ascii="Times New Roman" w:eastAsia="Times New Roman" w:hAnsi="Times New Roman" w:cs="Times New Roman"/>
          <w:color w:val="000000" w:themeColor="text1"/>
          <w:sz w:val="24"/>
          <w:szCs w:val="24"/>
        </w:rPr>
        <w:t xml:space="preserve"> said that he wished to speak to a young educated audience, as he felt that they were the people who could revolutionize society. He was hugely productive, with well over 20 plays to his name. His </w:t>
      </w:r>
      <w:hyperlink r:id="rId84" w:history="1">
        <w:r w:rsidRPr="00924C14">
          <w:rPr>
            <w:rFonts w:ascii="Times New Roman" w:eastAsia="Times New Roman" w:hAnsi="Times New Roman" w:cs="Times New Roman"/>
            <w:color w:val="000000" w:themeColor="text1"/>
            <w:sz w:val="24"/>
            <w:szCs w:val="24"/>
          </w:rPr>
          <w:t>robust</w:t>
        </w:r>
      </w:hyperlink>
      <w:r w:rsidRPr="00924C14">
        <w:rPr>
          <w:rFonts w:ascii="Times New Roman" w:eastAsia="Times New Roman" w:hAnsi="Times New Roman" w:cs="Times New Roman"/>
          <w:color w:val="000000" w:themeColor="text1"/>
          <w:sz w:val="24"/>
          <w:szCs w:val="24"/>
        </w:rPr>
        <w:t> plays are often crusading but are always inventive and entertaining and engaging with real issues: he may be regarded as one of the leading African dramatists of the 20th century.</w:t>
      </w:r>
    </w:p>
    <w:p w:rsidR="0041729F" w:rsidRPr="00924C14" w:rsidRDefault="0041729F">
      <w:pPr>
        <w:rPr>
          <w:rFonts w:ascii="Times New Roman" w:hAnsi="Times New Roman" w:cs="Times New Roman"/>
          <w:color w:val="000000" w:themeColor="text1"/>
          <w:sz w:val="28"/>
          <w:szCs w:val="28"/>
        </w:rPr>
      </w:pPr>
    </w:p>
    <w:sectPr w:rsidR="0041729F" w:rsidRPr="00924C14" w:rsidSect="004172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24C14"/>
    <w:rsid w:val="0041729F"/>
    <w:rsid w:val="00924C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29F"/>
  </w:style>
  <w:style w:type="paragraph" w:styleId="Heading2">
    <w:name w:val="heading 2"/>
    <w:basedOn w:val="Normal"/>
    <w:link w:val="Heading2Char"/>
    <w:uiPriority w:val="9"/>
    <w:qFormat/>
    <w:rsid w:val="00924C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4C14"/>
    <w:rPr>
      <w:rFonts w:ascii="Times New Roman" w:eastAsia="Times New Roman" w:hAnsi="Times New Roman" w:cs="Times New Roman"/>
      <w:b/>
      <w:bCs/>
      <w:sz w:val="36"/>
      <w:szCs w:val="36"/>
    </w:rPr>
  </w:style>
  <w:style w:type="paragraph" w:customStyle="1" w:styleId="topic-paragraph">
    <w:name w:val="topic-paragraph"/>
    <w:basedOn w:val="Normal"/>
    <w:rsid w:val="00924C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4C14"/>
    <w:rPr>
      <w:b/>
      <w:bCs/>
    </w:rPr>
  </w:style>
  <w:style w:type="character" w:styleId="Hyperlink">
    <w:name w:val="Hyperlink"/>
    <w:basedOn w:val="DefaultParagraphFont"/>
    <w:uiPriority w:val="99"/>
    <w:semiHidden/>
    <w:unhideWhenUsed/>
    <w:rsid w:val="00924C14"/>
    <w:rPr>
      <w:color w:val="0000FF"/>
      <w:u w:val="single"/>
    </w:rPr>
  </w:style>
  <w:style w:type="character" w:styleId="Emphasis">
    <w:name w:val="Emphasis"/>
    <w:basedOn w:val="DefaultParagraphFont"/>
    <w:uiPriority w:val="20"/>
    <w:qFormat/>
    <w:rsid w:val="00924C14"/>
    <w:rPr>
      <w:i/>
      <w:iCs/>
    </w:rPr>
  </w:style>
  <w:style w:type="character" w:customStyle="1" w:styleId="text-smallcaps">
    <w:name w:val="text-smallcaps"/>
    <w:basedOn w:val="DefaultParagraphFont"/>
    <w:rsid w:val="00924C14"/>
  </w:style>
</w:styles>
</file>

<file path=word/webSettings.xml><?xml version="1.0" encoding="utf-8"?>
<w:webSettings xmlns:r="http://schemas.openxmlformats.org/officeDocument/2006/relationships" xmlns:w="http://schemas.openxmlformats.org/wordprocessingml/2006/main">
  <w:divs>
    <w:div w:id="9845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ritannica.com/place/western-Africa" TargetMode="External"/><Relationship Id="rId18" Type="http://schemas.openxmlformats.org/officeDocument/2006/relationships/hyperlink" Target="https://www.britannica.com/place/Cameroon" TargetMode="External"/><Relationship Id="rId26" Type="http://schemas.openxmlformats.org/officeDocument/2006/relationships/hyperlink" Target="https://www.merriam-webster.com/dictionary/adaptations" TargetMode="External"/><Relationship Id="rId39" Type="http://schemas.openxmlformats.org/officeDocument/2006/relationships/hyperlink" Target="https://www.britannica.com/art/song" TargetMode="External"/><Relationship Id="rId21" Type="http://schemas.openxmlformats.org/officeDocument/2006/relationships/hyperlink" Target="https://www.britannica.com/topic/The-Dilemma-of-a-Ghost" TargetMode="External"/><Relationship Id="rId34" Type="http://schemas.openxmlformats.org/officeDocument/2006/relationships/hyperlink" Target="https://www.britannica.com/art/Nigerian-theatre" TargetMode="External"/><Relationship Id="rId42" Type="http://schemas.openxmlformats.org/officeDocument/2006/relationships/hyperlink" Target="https://www.merriam-webster.com/dictionary/myth" TargetMode="External"/><Relationship Id="rId47" Type="http://schemas.openxmlformats.org/officeDocument/2006/relationships/hyperlink" Target="https://www.britannica.com/topic/The-Palm-Wine-Drinkard" TargetMode="External"/><Relationship Id="rId50" Type="http://schemas.openxmlformats.org/officeDocument/2006/relationships/hyperlink" Target="https://www.britannica.com/biography/John-Pepper-Clark" TargetMode="External"/><Relationship Id="rId55" Type="http://schemas.openxmlformats.org/officeDocument/2006/relationships/hyperlink" Target="https://www.britannica.com/biography/Alfred-Jarry" TargetMode="External"/><Relationship Id="rId63" Type="http://schemas.openxmlformats.org/officeDocument/2006/relationships/hyperlink" Target="https://www.merriam-webster.com/dictionary/criticism" TargetMode="External"/><Relationship Id="rId68" Type="http://schemas.openxmlformats.org/officeDocument/2006/relationships/hyperlink" Target="https://www.britannica.com/place/Ile-Ife" TargetMode="External"/><Relationship Id="rId76" Type="http://schemas.openxmlformats.org/officeDocument/2006/relationships/hyperlink" Target="https://www.merriam-webster.com/dictionary/dynamic" TargetMode="External"/><Relationship Id="rId84" Type="http://schemas.openxmlformats.org/officeDocument/2006/relationships/hyperlink" Target="https://www.merriam-webster.com/dictionary/robust" TargetMode="External"/><Relationship Id="rId7" Type="http://schemas.openxmlformats.org/officeDocument/2006/relationships/hyperlink" Target="https://www.britannica.com/topic/transatlantic-slave-trade" TargetMode="External"/><Relationship Id="rId71" Type="http://schemas.openxmlformats.org/officeDocument/2006/relationships/hyperlink" Target="https://www.britannica.com/place/Benin" TargetMode="External"/><Relationship Id="rId2" Type="http://schemas.openxmlformats.org/officeDocument/2006/relationships/settings" Target="settings.xml"/><Relationship Id="rId16" Type="http://schemas.openxmlformats.org/officeDocument/2006/relationships/hyperlink" Target="https://www.britannica.com/place/Sierra-Leone" TargetMode="External"/><Relationship Id="rId29" Type="http://schemas.openxmlformats.org/officeDocument/2006/relationships/hyperlink" Target="https://www.britannica.com/topic/Hamlet-by-Shakespeare" TargetMode="External"/><Relationship Id="rId11" Type="http://schemas.openxmlformats.org/officeDocument/2006/relationships/hyperlink" Target="https://www.britannica.com/topic/Portuguese-language" TargetMode="External"/><Relationship Id="rId24" Type="http://schemas.openxmlformats.org/officeDocument/2006/relationships/hyperlink" Target="https://www.britannica.com/topic/slavery-sociology" TargetMode="External"/><Relationship Id="rId32" Type="http://schemas.openxmlformats.org/officeDocument/2006/relationships/hyperlink" Target="https://www.merriam-webster.com/dictionary/repertoire" TargetMode="External"/><Relationship Id="rId37" Type="http://schemas.openxmlformats.org/officeDocument/2006/relationships/hyperlink" Target="https://www.britannica.com/topic/Yoruba-language" TargetMode="External"/><Relationship Id="rId40" Type="http://schemas.openxmlformats.org/officeDocument/2006/relationships/hyperlink" Target="https://www.britannica.com/art/dance" TargetMode="External"/><Relationship Id="rId45" Type="http://schemas.openxmlformats.org/officeDocument/2006/relationships/hyperlink" Target="https://www.merriam-webster.com/dictionary/adaptation" TargetMode="External"/><Relationship Id="rId53" Type="http://schemas.openxmlformats.org/officeDocument/2006/relationships/hyperlink" Target="https://www.britannica.com/topic/A-Dance-of-the-Forests" TargetMode="External"/><Relationship Id="rId58" Type="http://schemas.openxmlformats.org/officeDocument/2006/relationships/hyperlink" Target="https://www.britannica.com/place/Nigeria/Independent-Nigeria" TargetMode="External"/><Relationship Id="rId66" Type="http://schemas.openxmlformats.org/officeDocument/2006/relationships/hyperlink" Target="https://www.britannica.com/topic/Oedipus-Rex-play-by-Sophocles" TargetMode="External"/><Relationship Id="rId74" Type="http://schemas.openxmlformats.org/officeDocument/2006/relationships/hyperlink" Target="https://www.britannica.com/topic/Boston-University" TargetMode="External"/><Relationship Id="rId79" Type="http://schemas.openxmlformats.org/officeDocument/2006/relationships/hyperlink" Target="https://www.merriam-webster.com/dictionary/allegories" TargetMode="External"/><Relationship Id="rId5" Type="http://schemas.openxmlformats.org/officeDocument/2006/relationships/hyperlink" Target="https://www.britannica.com/place/Sahara-desert-Africa" TargetMode="External"/><Relationship Id="rId61" Type="http://schemas.openxmlformats.org/officeDocument/2006/relationships/hyperlink" Target="https://www.britannica.com/place/Niger-River" TargetMode="External"/><Relationship Id="rId82" Type="http://schemas.openxmlformats.org/officeDocument/2006/relationships/hyperlink" Target="https://www.britannica.com/biography/Euripides" TargetMode="External"/><Relationship Id="rId19" Type="http://schemas.openxmlformats.org/officeDocument/2006/relationships/hyperlink" Target="https://www.britannica.com/art/trickster-tale" TargetMode="External"/><Relationship Id="rId4" Type="http://schemas.openxmlformats.org/officeDocument/2006/relationships/hyperlink" Target="https://www.britannica.com/art/theatre-art" TargetMode="External"/><Relationship Id="rId9" Type="http://schemas.openxmlformats.org/officeDocument/2006/relationships/hyperlink" Target="https://www.britannica.com/topic/English-language" TargetMode="External"/><Relationship Id="rId14" Type="http://schemas.openxmlformats.org/officeDocument/2006/relationships/hyperlink" Target="https://www.britannica.com/place/Ghana" TargetMode="External"/><Relationship Id="rId22" Type="http://schemas.openxmlformats.org/officeDocument/2006/relationships/hyperlink" Target="https://www.britannica.com/topic/play-behaviour" TargetMode="External"/><Relationship Id="rId27" Type="http://schemas.openxmlformats.org/officeDocument/2006/relationships/hyperlink" Target="https://www.britannica.com/biography/William-Shakespeare" TargetMode="External"/><Relationship Id="rId30" Type="http://schemas.openxmlformats.org/officeDocument/2006/relationships/hyperlink" Target="https://www.britannica.com/place/eastern-Africa" TargetMode="External"/><Relationship Id="rId35" Type="http://schemas.openxmlformats.org/officeDocument/2006/relationships/hyperlink" Target="https://www.britannica.com/art/Nigerian-theatre" TargetMode="External"/><Relationship Id="rId43" Type="http://schemas.openxmlformats.org/officeDocument/2006/relationships/hyperlink" Target="https://www.britannica.com/biography/Hugo-von-Hofmannsthal" TargetMode="External"/><Relationship Id="rId48" Type="http://schemas.openxmlformats.org/officeDocument/2006/relationships/hyperlink" Target="https://www.merriam-webster.com/dictionary/consumption" TargetMode="External"/><Relationship Id="rId56" Type="http://schemas.openxmlformats.org/officeDocument/2006/relationships/hyperlink" Target="https://www.britannica.com/art/musical" TargetMode="External"/><Relationship Id="rId64" Type="http://schemas.openxmlformats.org/officeDocument/2006/relationships/hyperlink" Target="https://www.merriam-webster.com/dictionary/conservatism" TargetMode="External"/><Relationship Id="rId69" Type="http://schemas.openxmlformats.org/officeDocument/2006/relationships/hyperlink" Target="https://www.britannica.com/art/western" TargetMode="External"/><Relationship Id="rId77" Type="http://schemas.openxmlformats.org/officeDocument/2006/relationships/hyperlink" Target="https://www.britannica.com/topic/pidgin" TargetMode="External"/><Relationship Id="rId8" Type="http://schemas.openxmlformats.org/officeDocument/2006/relationships/hyperlink" Target="https://www.britannica.com/topic/religion" TargetMode="External"/><Relationship Id="rId51" Type="http://schemas.openxmlformats.org/officeDocument/2006/relationships/hyperlink" Target="https://www.britannica.com/biography/Ola-Rotimi" TargetMode="External"/><Relationship Id="rId72" Type="http://schemas.openxmlformats.org/officeDocument/2006/relationships/hyperlink" Target="https://www.britannica.com/science/leprosy" TargetMode="External"/><Relationship Id="rId80" Type="http://schemas.openxmlformats.org/officeDocument/2006/relationships/hyperlink" Target="https://www.merriam-webster.com/dictionary/critique"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www.merriam-webster.com/dictionary/indigenous" TargetMode="External"/><Relationship Id="rId17" Type="http://schemas.openxmlformats.org/officeDocument/2006/relationships/hyperlink" Target="https://www.britannica.com/place/The-Gambia" TargetMode="External"/><Relationship Id="rId25" Type="http://schemas.openxmlformats.org/officeDocument/2006/relationships/hyperlink" Target="https://www.merriam-webster.com/dictionary/succumb" TargetMode="External"/><Relationship Id="rId33" Type="http://schemas.openxmlformats.org/officeDocument/2006/relationships/hyperlink" Target="https://www.britannica.com/place/Nigeria" TargetMode="External"/><Relationship Id="rId38" Type="http://schemas.openxmlformats.org/officeDocument/2006/relationships/hyperlink" Target="https://www.merriam-webster.com/dictionary/community" TargetMode="External"/><Relationship Id="rId46" Type="http://schemas.openxmlformats.org/officeDocument/2006/relationships/hyperlink" Target="https://www.britannica.com/biography/Amos-Tutuola" TargetMode="External"/><Relationship Id="rId59" Type="http://schemas.openxmlformats.org/officeDocument/2006/relationships/hyperlink" Target="https://www.merriam-webster.com/dictionary/tyranny" TargetMode="External"/><Relationship Id="rId67" Type="http://schemas.openxmlformats.org/officeDocument/2006/relationships/hyperlink" Target="https://www.merriam-webster.com/dictionary/dynamics" TargetMode="External"/><Relationship Id="rId20" Type="http://schemas.openxmlformats.org/officeDocument/2006/relationships/hyperlink" Target="https://www.britannica.com/place/Accra" TargetMode="External"/><Relationship Id="rId41" Type="http://schemas.openxmlformats.org/officeDocument/2006/relationships/hyperlink" Target="https://www.britannica.com/topic/Yoruba" TargetMode="External"/><Relationship Id="rId54" Type="http://schemas.openxmlformats.org/officeDocument/2006/relationships/hyperlink" Target="https://www.merriam-webster.com/dictionary/anodyne" TargetMode="External"/><Relationship Id="rId62" Type="http://schemas.openxmlformats.org/officeDocument/2006/relationships/hyperlink" Target="https://www.britannica.com/art/Icelanders-sagas" TargetMode="External"/><Relationship Id="rId70" Type="http://schemas.openxmlformats.org/officeDocument/2006/relationships/hyperlink" Target="https://www.britannica.com/topic/Yoruba" TargetMode="External"/><Relationship Id="rId75" Type="http://schemas.openxmlformats.org/officeDocument/2006/relationships/hyperlink" Target="https://www.britannica.com/topic/Yale-University" TargetMode="External"/><Relationship Id="rId83" Type="http://schemas.openxmlformats.org/officeDocument/2006/relationships/hyperlink" Target="https://www.britannica.com/topic/Trojan-Women" TargetMode="External"/><Relationship Id="rId1" Type="http://schemas.openxmlformats.org/officeDocument/2006/relationships/styles" Target="styles.xml"/><Relationship Id="rId6" Type="http://schemas.openxmlformats.org/officeDocument/2006/relationships/hyperlink" Target="https://www.britannica.com/topic/postcolonialism" TargetMode="External"/><Relationship Id="rId15" Type="http://schemas.openxmlformats.org/officeDocument/2006/relationships/hyperlink" Target="https://www.britannica.com/place/Nigeria" TargetMode="External"/><Relationship Id="rId23" Type="http://schemas.openxmlformats.org/officeDocument/2006/relationships/hyperlink" Target="https://www.merriam-webster.com/dictionary/legacy" TargetMode="External"/><Relationship Id="rId28" Type="http://schemas.openxmlformats.org/officeDocument/2006/relationships/hyperlink" Target="https://www.britannica.com/topic/Macbeth-by-Shakespeare" TargetMode="External"/><Relationship Id="rId36" Type="http://schemas.openxmlformats.org/officeDocument/2006/relationships/hyperlink" Target="https://www.britannica.com/biography/Hubert-Ogunde" TargetMode="External"/><Relationship Id="rId49" Type="http://schemas.openxmlformats.org/officeDocument/2006/relationships/hyperlink" Target="https://www.britannica.com/biography/James-Ene-Henshaw" TargetMode="External"/><Relationship Id="rId57" Type="http://schemas.openxmlformats.org/officeDocument/2006/relationships/hyperlink" Target="https://www.britannica.com/topic/The-Threepenny-Opera" TargetMode="External"/><Relationship Id="rId10" Type="http://schemas.openxmlformats.org/officeDocument/2006/relationships/hyperlink" Target="https://www.britannica.com/topic/French-language" TargetMode="External"/><Relationship Id="rId31" Type="http://schemas.openxmlformats.org/officeDocument/2006/relationships/hyperlink" Target="https://www.britannica.com/topic/The-Good-Woman-of-Setzuan" TargetMode="External"/><Relationship Id="rId44" Type="http://schemas.openxmlformats.org/officeDocument/2006/relationships/hyperlink" Target="https://www.britannica.com/biography/Kola-Ogunmola" TargetMode="External"/><Relationship Id="rId52" Type="http://schemas.openxmlformats.org/officeDocument/2006/relationships/hyperlink" Target="https://www.merriam-webster.com/dictionary/alternative" TargetMode="External"/><Relationship Id="rId60" Type="http://schemas.openxmlformats.org/officeDocument/2006/relationships/hyperlink" Target="https://www.britannica.com/place/Ibadan" TargetMode="External"/><Relationship Id="rId65" Type="http://schemas.openxmlformats.org/officeDocument/2006/relationships/hyperlink" Target="https://www.britannica.com/biography/Sophocles" TargetMode="External"/><Relationship Id="rId73" Type="http://schemas.openxmlformats.org/officeDocument/2006/relationships/hyperlink" Target="https://www.britannica.com/topic/Royal-Niger-Company" TargetMode="External"/><Relationship Id="rId78" Type="http://schemas.openxmlformats.org/officeDocument/2006/relationships/hyperlink" Target="https://www.britannica.com/topic/Macbeth-by-Shakespeare" TargetMode="External"/><Relationship Id="rId81" Type="http://schemas.openxmlformats.org/officeDocument/2006/relationships/hyperlink" Target="https://www.britannica.com/topic/The-Government-Inspector"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3220</Words>
  <Characters>18356</Characters>
  <Application>Microsoft Office Word</Application>
  <DocSecurity>0</DocSecurity>
  <Lines>152</Lines>
  <Paragraphs>43</Paragraphs>
  <ScaleCrop>false</ScaleCrop>
  <Company/>
  <LinksUpToDate>false</LinksUpToDate>
  <CharactersWithSpaces>21533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ASUS PC</cp:lastModifiedBy>
  <cp:revision>1</cp:revision>
  <dcterms:created xsi:type="dcterms:W3CDTF">2022-02-04T03:48:00Z</dcterms:created>
  <dcterms:modified xsi:type="dcterms:W3CDTF">2022-02-04T03:59:00Z</dcterms:modified>
</cp:coreProperties>
</file>